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2740F" w14:textId="0CB9D537" w:rsidR="006420D2" w:rsidRPr="005A5A44" w:rsidRDefault="00180025" w:rsidP="00180025">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49FAA94" wp14:editId="472BD5E3">
            <wp:extent cx="1231265" cy="1054735"/>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1265" cy="1054735"/>
                    </a:xfrm>
                    <a:prstGeom prst="rect">
                      <a:avLst/>
                    </a:prstGeom>
                    <a:noFill/>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5A3A0FDB" wp14:editId="26972742">
            <wp:extent cx="1524000" cy="98171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981710"/>
                    </a:xfrm>
                    <a:prstGeom prst="rect">
                      <a:avLst/>
                    </a:prstGeom>
                    <a:noFill/>
                  </pic:spPr>
                </pic:pic>
              </a:graphicData>
            </a:graphic>
          </wp:inline>
        </w:drawing>
      </w:r>
      <w:r>
        <w:rPr>
          <w:rFonts w:ascii="Times New Roman" w:hAnsi="Times New Roman" w:cs="Times New Roman"/>
          <w:sz w:val="24"/>
          <w:szCs w:val="24"/>
        </w:rPr>
        <w:t xml:space="preserve"> </w:t>
      </w:r>
    </w:p>
    <w:p w14:paraId="046B14D5" w14:textId="77777777" w:rsidR="006420D2" w:rsidRPr="005A5A44" w:rsidRDefault="006420D2" w:rsidP="005A5A44">
      <w:pPr>
        <w:spacing w:line="360" w:lineRule="auto"/>
        <w:jc w:val="center"/>
        <w:rPr>
          <w:rFonts w:ascii="Times New Roman" w:hAnsi="Times New Roman" w:cs="Times New Roman"/>
          <w:sz w:val="24"/>
          <w:szCs w:val="24"/>
        </w:rPr>
      </w:pPr>
    </w:p>
    <w:p w14:paraId="1B0AD765" w14:textId="77777777" w:rsidR="00307EA8" w:rsidRPr="00781DDA" w:rsidRDefault="00F83485" w:rsidP="005A5A44">
      <w:pPr>
        <w:spacing w:line="360" w:lineRule="auto"/>
        <w:jc w:val="center"/>
        <w:rPr>
          <w:rFonts w:ascii="Times New Roman" w:hAnsi="Times New Roman" w:cs="Times New Roman"/>
          <w:b/>
          <w:bCs/>
          <w:sz w:val="24"/>
          <w:szCs w:val="24"/>
        </w:rPr>
      </w:pPr>
      <w:r w:rsidRPr="00781DDA">
        <w:rPr>
          <w:rFonts w:ascii="Times New Roman" w:hAnsi="Times New Roman" w:cs="Times New Roman"/>
          <w:b/>
          <w:bCs/>
          <w:sz w:val="24"/>
          <w:szCs w:val="24"/>
        </w:rPr>
        <w:t>Annual Progress Report for Enterprise Support and Development Project 2021</w:t>
      </w:r>
    </w:p>
    <w:p w14:paraId="09F5F105" w14:textId="77777777" w:rsidR="006420D2" w:rsidRPr="005A5A44" w:rsidRDefault="006420D2" w:rsidP="005A5A44">
      <w:pPr>
        <w:spacing w:line="360" w:lineRule="auto"/>
        <w:rPr>
          <w:rFonts w:ascii="Times New Roman" w:hAnsi="Times New Roman" w:cs="Times New Roman"/>
          <w:sz w:val="24"/>
          <w:szCs w:val="24"/>
        </w:rPr>
      </w:pPr>
    </w:p>
    <w:p w14:paraId="3B2C108D" w14:textId="63B825F5" w:rsidR="006420D2" w:rsidRPr="005A5A44" w:rsidRDefault="00180025" w:rsidP="005A5A44">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91136AB" wp14:editId="52A50C49">
            <wp:extent cx="5997575" cy="2222626"/>
            <wp:effectExtent l="0" t="0" r="317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2639" cy="2243032"/>
                    </a:xfrm>
                    <a:prstGeom prst="rect">
                      <a:avLst/>
                    </a:prstGeom>
                    <a:noFill/>
                  </pic:spPr>
                </pic:pic>
              </a:graphicData>
            </a:graphic>
          </wp:inline>
        </w:drawing>
      </w:r>
    </w:p>
    <w:p w14:paraId="2DEEC5DB" w14:textId="77777777" w:rsidR="00180025" w:rsidRDefault="00180025" w:rsidP="00180025">
      <w:pPr>
        <w:spacing w:line="360" w:lineRule="auto"/>
        <w:rPr>
          <w:rFonts w:ascii="Times New Roman" w:hAnsi="Times New Roman" w:cs="Times New Roman"/>
          <w:sz w:val="24"/>
          <w:szCs w:val="24"/>
        </w:rPr>
      </w:pPr>
    </w:p>
    <w:p w14:paraId="128C42EC" w14:textId="2B47505A" w:rsidR="00180025" w:rsidRDefault="00180025" w:rsidP="005A5A44">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0F72E08" wp14:editId="20D30A0D">
            <wp:extent cx="5943811" cy="1520919"/>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7442" cy="1529525"/>
                    </a:xfrm>
                    <a:prstGeom prst="rect">
                      <a:avLst/>
                    </a:prstGeom>
                    <a:noFill/>
                  </pic:spPr>
                </pic:pic>
              </a:graphicData>
            </a:graphic>
          </wp:inline>
        </w:drawing>
      </w:r>
    </w:p>
    <w:p w14:paraId="7B40CD63" w14:textId="77777777" w:rsidR="00180025" w:rsidRDefault="00180025" w:rsidP="005A5A44">
      <w:pPr>
        <w:spacing w:line="360" w:lineRule="auto"/>
        <w:jc w:val="center"/>
        <w:rPr>
          <w:rFonts w:ascii="Times New Roman" w:hAnsi="Times New Roman" w:cs="Times New Roman"/>
          <w:sz w:val="24"/>
          <w:szCs w:val="24"/>
        </w:rPr>
      </w:pPr>
    </w:p>
    <w:p w14:paraId="2422CDE8" w14:textId="77777777" w:rsidR="00180025" w:rsidRDefault="00180025" w:rsidP="005A5A44">
      <w:pPr>
        <w:spacing w:line="360" w:lineRule="auto"/>
        <w:jc w:val="center"/>
        <w:rPr>
          <w:rFonts w:ascii="Times New Roman" w:hAnsi="Times New Roman" w:cs="Times New Roman"/>
          <w:sz w:val="24"/>
          <w:szCs w:val="24"/>
        </w:rPr>
      </w:pPr>
    </w:p>
    <w:p w14:paraId="703CE908" w14:textId="00144189" w:rsidR="006420D2" w:rsidRPr="00781DDA" w:rsidRDefault="006420D2" w:rsidP="005A5A44">
      <w:pPr>
        <w:spacing w:line="360" w:lineRule="auto"/>
        <w:jc w:val="center"/>
        <w:rPr>
          <w:rFonts w:ascii="Times New Roman" w:hAnsi="Times New Roman" w:cs="Times New Roman"/>
          <w:b/>
          <w:bCs/>
          <w:sz w:val="24"/>
          <w:szCs w:val="24"/>
        </w:rPr>
      </w:pPr>
      <w:r w:rsidRPr="00781DDA">
        <w:rPr>
          <w:rFonts w:ascii="Times New Roman" w:hAnsi="Times New Roman" w:cs="Times New Roman"/>
          <w:b/>
          <w:bCs/>
          <w:sz w:val="24"/>
          <w:szCs w:val="24"/>
        </w:rPr>
        <w:t>Prepared by: Project Management Unit</w:t>
      </w:r>
    </w:p>
    <w:p w14:paraId="3420FE5D" w14:textId="4B71ADBE" w:rsidR="006420D2" w:rsidRPr="00781DDA" w:rsidRDefault="006420D2" w:rsidP="00781DDA">
      <w:pPr>
        <w:spacing w:line="360" w:lineRule="auto"/>
        <w:jc w:val="center"/>
        <w:rPr>
          <w:rFonts w:ascii="Times New Roman" w:hAnsi="Times New Roman" w:cs="Times New Roman"/>
          <w:b/>
          <w:bCs/>
          <w:sz w:val="24"/>
          <w:szCs w:val="24"/>
        </w:rPr>
      </w:pPr>
      <w:r w:rsidRPr="00781DDA">
        <w:rPr>
          <w:rFonts w:ascii="Times New Roman" w:hAnsi="Times New Roman" w:cs="Times New Roman"/>
          <w:b/>
          <w:bCs/>
          <w:sz w:val="24"/>
          <w:szCs w:val="24"/>
        </w:rPr>
        <w:t>Ministry of Trade and Industr</w:t>
      </w:r>
      <w:r w:rsidR="00781DDA">
        <w:rPr>
          <w:rFonts w:ascii="Times New Roman" w:hAnsi="Times New Roman" w:cs="Times New Roman"/>
          <w:b/>
          <w:bCs/>
          <w:sz w:val="24"/>
          <w:szCs w:val="24"/>
        </w:rPr>
        <w:t>y</w:t>
      </w:r>
      <w:r w:rsidRPr="005A5A44">
        <w:rPr>
          <w:rFonts w:ascii="Times New Roman" w:hAnsi="Times New Roman" w:cs="Times New Roman"/>
          <w:sz w:val="24"/>
          <w:szCs w:val="24"/>
        </w:rPr>
        <w:br w:type="page"/>
      </w:r>
    </w:p>
    <w:p w14:paraId="70CB1551" w14:textId="77777777" w:rsidR="006420D2" w:rsidRPr="005A5A44" w:rsidRDefault="006420D2" w:rsidP="005A5A44">
      <w:pPr>
        <w:spacing w:line="360" w:lineRule="auto"/>
        <w:rPr>
          <w:rFonts w:ascii="Times New Roman" w:hAnsi="Times New Roman" w:cs="Times New Roman"/>
          <w:sz w:val="24"/>
          <w:szCs w:val="24"/>
        </w:rPr>
      </w:pPr>
    </w:p>
    <w:p w14:paraId="39FDB4F8" w14:textId="77777777" w:rsidR="006420D2" w:rsidRPr="00781DDA" w:rsidRDefault="006420D2" w:rsidP="005A5A44">
      <w:pPr>
        <w:pStyle w:val="Heading1"/>
        <w:spacing w:line="360" w:lineRule="auto"/>
        <w:rPr>
          <w:rFonts w:ascii="Times New Roman" w:hAnsi="Times New Roman" w:cs="Times New Roman"/>
          <w:b/>
          <w:bCs/>
          <w:sz w:val="24"/>
          <w:szCs w:val="24"/>
        </w:rPr>
      </w:pPr>
      <w:r w:rsidRPr="00781DDA">
        <w:rPr>
          <w:rFonts w:ascii="Times New Roman" w:hAnsi="Times New Roman" w:cs="Times New Roman"/>
          <w:b/>
          <w:bCs/>
          <w:sz w:val="24"/>
          <w:szCs w:val="24"/>
        </w:rPr>
        <w:t xml:space="preserve">1.0 Introduction </w:t>
      </w:r>
    </w:p>
    <w:p w14:paraId="55146157" w14:textId="0B541F9F" w:rsidR="006420D2" w:rsidRPr="005A5A44" w:rsidRDefault="006420D2" w:rsidP="005A5A44">
      <w:p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The National Development Plan (NDP 2018-</w:t>
      </w:r>
      <w:r w:rsidR="005A5A44" w:rsidRPr="005A5A44">
        <w:rPr>
          <w:rFonts w:ascii="Times New Roman" w:hAnsi="Times New Roman" w:cs="Times New Roman"/>
          <w:sz w:val="24"/>
          <w:szCs w:val="24"/>
        </w:rPr>
        <w:t>2021) recognizes</w:t>
      </w:r>
      <w:r w:rsidRPr="005A5A44">
        <w:rPr>
          <w:rFonts w:ascii="Times New Roman" w:hAnsi="Times New Roman" w:cs="Times New Roman"/>
          <w:sz w:val="24"/>
          <w:szCs w:val="24"/>
        </w:rPr>
        <w:t xml:space="preserve"> </w:t>
      </w:r>
      <w:r w:rsidR="00DC2FDC" w:rsidRPr="005A5A44">
        <w:rPr>
          <w:rFonts w:ascii="Times New Roman" w:hAnsi="Times New Roman" w:cs="Times New Roman"/>
          <w:sz w:val="24"/>
          <w:szCs w:val="24"/>
        </w:rPr>
        <w:t xml:space="preserve">the </w:t>
      </w:r>
      <w:r w:rsidRPr="005A5A44">
        <w:rPr>
          <w:rFonts w:ascii="Times New Roman" w:hAnsi="Times New Roman" w:cs="Times New Roman"/>
          <w:sz w:val="24"/>
          <w:szCs w:val="24"/>
        </w:rPr>
        <w:t xml:space="preserve">private sector as an engine for growth and transformation, covered profoundly in </w:t>
      </w:r>
      <w:r w:rsidR="00DC2FDC" w:rsidRPr="005A5A44">
        <w:rPr>
          <w:rFonts w:ascii="Times New Roman" w:hAnsi="Times New Roman" w:cs="Times New Roman"/>
          <w:sz w:val="24"/>
          <w:szCs w:val="24"/>
        </w:rPr>
        <w:t>the NDP's Strategic Priority eight (8)</w:t>
      </w:r>
      <w:r w:rsidRPr="005A5A44">
        <w:rPr>
          <w:rFonts w:ascii="Times New Roman" w:hAnsi="Times New Roman" w:cs="Times New Roman"/>
          <w:sz w:val="24"/>
          <w:szCs w:val="24"/>
        </w:rPr>
        <w:t>. Th</w:t>
      </w:r>
      <w:r w:rsidR="00DC2FDC" w:rsidRPr="005A5A44">
        <w:rPr>
          <w:rFonts w:ascii="Times New Roman" w:hAnsi="Times New Roman" w:cs="Times New Roman"/>
          <w:sz w:val="24"/>
          <w:szCs w:val="24"/>
        </w:rPr>
        <w:t xml:space="preserve">rough its various frameworks, the Ministry of Trade, Industry, Regional Integration and Employment (MOTIE), including the current </w:t>
      </w:r>
      <w:r w:rsidR="005A5A44" w:rsidRPr="005A5A44">
        <w:rPr>
          <w:rFonts w:ascii="Times New Roman" w:hAnsi="Times New Roman" w:cs="Times New Roman"/>
          <w:sz w:val="24"/>
          <w:szCs w:val="24"/>
        </w:rPr>
        <w:t>Medium-Term</w:t>
      </w:r>
      <w:r w:rsidR="00DC2FDC" w:rsidRPr="005A5A44">
        <w:rPr>
          <w:rFonts w:ascii="Times New Roman" w:hAnsi="Times New Roman" w:cs="Times New Roman"/>
          <w:sz w:val="24"/>
          <w:szCs w:val="24"/>
        </w:rPr>
        <w:t xml:space="preserve"> Plan 2021-2025is committed to private sector-led policy programming to spur growth and development through employment creation and</w:t>
      </w:r>
      <w:r w:rsidRPr="005A5A44">
        <w:rPr>
          <w:rFonts w:ascii="Times New Roman" w:hAnsi="Times New Roman" w:cs="Times New Roman"/>
          <w:sz w:val="24"/>
          <w:szCs w:val="24"/>
        </w:rPr>
        <w:t xml:space="preserve"> creation of a conducive business environment, among others. The MTP also recognizes the </w:t>
      </w:r>
      <w:r w:rsidR="00DC2FDC" w:rsidRPr="005A5A44">
        <w:rPr>
          <w:rFonts w:ascii="Times New Roman" w:hAnsi="Times New Roman" w:cs="Times New Roman"/>
          <w:sz w:val="24"/>
          <w:szCs w:val="24"/>
        </w:rPr>
        <w:t>significant</w:t>
      </w:r>
      <w:r w:rsidRPr="005A5A44">
        <w:rPr>
          <w:rFonts w:ascii="Times New Roman" w:hAnsi="Times New Roman" w:cs="Times New Roman"/>
          <w:sz w:val="24"/>
          <w:szCs w:val="24"/>
        </w:rPr>
        <w:t xml:space="preserve"> challenges hindering private sector growth and development and has thus far initiated programs and engendered reforms in collaboration with key stakeholders</w:t>
      </w:r>
      <w:r w:rsidR="00DC2FDC" w:rsidRPr="005A5A44">
        <w:rPr>
          <w:rFonts w:ascii="Times New Roman" w:hAnsi="Times New Roman" w:cs="Times New Roman"/>
          <w:sz w:val="24"/>
          <w:szCs w:val="24"/>
        </w:rPr>
        <w:t>,</w:t>
      </w:r>
      <w:r w:rsidRPr="005A5A44">
        <w:rPr>
          <w:rFonts w:ascii="Times New Roman" w:hAnsi="Times New Roman" w:cs="Times New Roman"/>
          <w:sz w:val="24"/>
          <w:szCs w:val="24"/>
        </w:rPr>
        <w:t xml:space="preserve"> including development partners, most notably the United Nations Development </w:t>
      </w:r>
      <w:proofErr w:type="spellStart"/>
      <w:r w:rsidRPr="005A5A44">
        <w:rPr>
          <w:rFonts w:ascii="Times New Roman" w:hAnsi="Times New Roman" w:cs="Times New Roman"/>
          <w:sz w:val="24"/>
          <w:szCs w:val="24"/>
        </w:rPr>
        <w:t>Programme</w:t>
      </w:r>
      <w:proofErr w:type="spellEnd"/>
      <w:r w:rsidRPr="005A5A44">
        <w:rPr>
          <w:rFonts w:ascii="Times New Roman" w:hAnsi="Times New Roman" w:cs="Times New Roman"/>
          <w:sz w:val="24"/>
          <w:szCs w:val="24"/>
        </w:rPr>
        <w:t xml:space="preserve"> (UNDP)</w:t>
      </w:r>
      <w:r w:rsidR="00DC2FDC" w:rsidRPr="005A5A44">
        <w:rPr>
          <w:rFonts w:ascii="Times New Roman" w:hAnsi="Times New Roman" w:cs="Times New Roman"/>
          <w:sz w:val="24"/>
          <w:szCs w:val="24"/>
        </w:rPr>
        <w:t>,</w:t>
      </w:r>
      <w:r w:rsidRPr="005A5A44">
        <w:rPr>
          <w:rFonts w:ascii="Times New Roman" w:hAnsi="Times New Roman" w:cs="Times New Roman"/>
          <w:sz w:val="24"/>
          <w:szCs w:val="24"/>
        </w:rPr>
        <w:t xml:space="preserve"> towards promoting private sector growth and development.</w:t>
      </w:r>
    </w:p>
    <w:p w14:paraId="09E718E1" w14:textId="77777777" w:rsidR="006420D2" w:rsidRPr="005A5A44" w:rsidRDefault="006420D2" w:rsidP="005A5A44">
      <w:p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It is against this background that in 2017, MOTIE and UNDP launched the Entrepreneurship and Private Sector Growth (EPSD) Project aimed at reducing obstacles to enterprise development and expanding their producti</w:t>
      </w:r>
      <w:r w:rsidR="00DC2FDC" w:rsidRPr="005A5A44">
        <w:rPr>
          <w:rFonts w:ascii="Times New Roman" w:hAnsi="Times New Roman" w:cs="Times New Roman"/>
          <w:sz w:val="24"/>
          <w:szCs w:val="24"/>
        </w:rPr>
        <w:t>on</w:t>
      </w:r>
      <w:r w:rsidRPr="005A5A44">
        <w:rPr>
          <w:rFonts w:ascii="Times New Roman" w:hAnsi="Times New Roman" w:cs="Times New Roman"/>
          <w:sz w:val="24"/>
          <w:szCs w:val="24"/>
        </w:rPr>
        <w:t xml:space="preserve"> capacities to support the realization of accelerated inclusive and sustainable economic growth as a means of reducing poverty and inequality of vulnerable groups, especially women and </w:t>
      </w:r>
      <w:r w:rsidR="00DC2FDC" w:rsidRPr="005A5A44">
        <w:rPr>
          <w:rFonts w:ascii="Times New Roman" w:hAnsi="Times New Roman" w:cs="Times New Roman"/>
          <w:sz w:val="24"/>
          <w:szCs w:val="24"/>
        </w:rPr>
        <w:t>Y</w:t>
      </w:r>
      <w:r w:rsidRPr="005A5A44">
        <w:rPr>
          <w:rFonts w:ascii="Times New Roman" w:hAnsi="Times New Roman" w:cs="Times New Roman"/>
          <w:sz w:val="24"/>
          <w:szCs w:val="24"/>
        </w:rPr>
        <w:t xml:space="preserve">outh located in the poorest districts and regions of The Gambia. The </w:t>
      </w:r>
      <w:r w:rsidR="00DC2FDC" w:rsidRPr="005A5A44">
        <w:rPr>
          <w:rFonts w:ascii="Times New Roman" w:hAnsi="Times New Roman" w:cs="Times New Roman"/>
          <w:sz w:val="24"/>
          <w:szCs w:val="24"/>
        </w:rPr>
        <w:t>P</w:t>
      </w:r>
      <w:r w:rsidRPr="005A5A44">
        <w:rPr>
          <w:rFonts w:ascii="Times New Roman" w:hAnsi="Times New Roman" w:cs="Times New Roman"/>
          <w:sz w:val="24"/>
          <w:szCs w:val="24"/>
        </w:rPr>
        <w:t xml:space="preserve">roject covers </w:t>
      </w:r>
      <w:r w:rsidR="00DC2FDC" w:rsidRPr="005A5A44">
        <w:rPr>
          <w:rFonts w:ascii="Times New Roman" w:hAnsi="Times New Roman" w:cs="Times New Roman"/>
          <w:sz w:val="24"/>
          <w:szCs w:val="24"/>
        </w:rPr>
        <w:t>five years</w:t>
      </w:r>
      <w:r w:rsidRPr="005A5A44">
        <w:rPr>
          <w:rFonts w:ascii="Times New Roman" w:hAnsi="Times New Roman" w:cs="Times New Roman"/>
          <w:sz w:val="24"/>
          <w:szCs w:val="24"/>
        </w:rPr>
        <w:t xml:space="preserve">, from 2017 – 2021, with total funding of US$3,200 600 (US$3 million support from UNDP, and US$200,600 as counterpart fund from the Government of The Gambia). </w:t>
      </w:r>
    </w:p>
    <w:p w14:paraId="01B23427" w14:textId="322D6639" w:rsidR="006420D2" w:rsidRDefault="006420D2" w:rsidP="005A5A44">
      <w:p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As part of </w:t>
      </w:r>
      <w:r w:rsidR="00605C87" w:rsidRPr="005A5A44">
        <w:rPr>
          <w:rFonts w:ascii="Times New Roman" w:hAnsi="Times New Roman" w:cs="Times New Roman"/>
          <w:sz w:val="24"/>
          <w:szCs w:val="24"/>
        </w:rPr>
        <w:t>2021,</w:t>
      </w:r>
      <w:r w:rsidRPr="005A5A44">
        <w:rPr>
          <w:rFonts w:ascii="Times New Roman" w:hAnsi="Times New Roman" w:cs="Times New Roman"/>
          <w:sz w:val="24"/>
          <w:szCs w:val="24"/>
        </w:rPr>
        <w:t xml:space="preserve"> Annual work </w:t>
      </w:r>
      <w:r w:rsidR="00605C87" w:rsidRPr="005A5A44">
        <w:rPr>
          <w:rFonts w:ascii="Times New Roman" w:hAnsi="Times New Roman" w:cs="Times New Roman"/>
          <w:sz w:val="24"/>
          <w:szCs w:val="24"/>
        </w:rPr>
        <w:t>Plan,</w:t>
      </w:r>
      <w:r w:rsidRPr="005A5A44">
        <w:rPr>
          <w:rFonts w:ascii="Times New Roman" w:hAnsi="Times New Roman" w:cs="Times New Roman"/>
          <w:sz w:val="24"/>
          <w:szCs w:val="24"/>
        </w:rPr>
        <w:t xml:space="preserve"> which was expected to be the </w:t>
      </w:r>
      <w:r w:rsidR="00DC2FDC" w:rsidRPr="005A5A44">
        <w:rPr>
          <w:rFonts w:ascii="Times New Roman" w:hAnsi="Times New Roman" w:cs="Times New Roman"/>
          <w:sz w:val="24"/>
          <w:szCs w:val="24"/>
        </w:rPr>
        <w:t>Project's final year</w:t>
      </w:r>
      <w:r w:rsidR="00605C87" w:rsidRPr="005A5A44">
        <w:rPr>
          <w:rFonts w:ascii="Times New Roman" w:hAnsi="Times New Roman" w:cs="Times New Roman"/>
          <w:sz w:val="24"/>
          <w:szCs w:val="24"/>
        </w:rPr>
        <w:t>, UNDP a</w:t>
      </w:r>
      <w:r w:rsidRPr="005A5A44">
        <w:rPr>
          <w:rFonts w:ascii="Times New Roman" w:hAnsi="Times New Roman" w:cs="Times New Roman"/>
          <w:sz w:val="24"/>
          <w:szCs w:val="24"/>
        </w:rPr>
        <w:t xml:space="preserve">llocated Resourced as </w:t>
      </w:r>
      <w:r w:rsidR="00DC2FDC" w:rsidRPr="005A5A44">
        <w:rPr>
          <w:rFonts w:ascii="Times New Roman" w:hAnsi="Times New Roman" w:cs="Times New Roman"/>
          <w:sz w:val="24"/>
          <w:szCs w:val="24"/>
        </w:rPr>
        <w:t>of</w:t>
      </w:r>
      <w:r w:rsidR="00605C87" w:rsidRPr="005A5A44">
        <w:rPr>
          <w:rFonts w:ascii="Times New Roman" w:hAnsi="Times New Roman" w:cs="Times New Roman"/>
          <w:sz w:val="24"/>
          <w:szCs w:val="24"/>
        </w:rPr>
        <w:t xml:space="preserve"> 1st January 2021:    $ 450,000</w:t>
      </w:r>
      <w:r w:rsidR="00DC2FDC" w:rsidRPr="005A5A44">
        <w:rPr>
          <w:rFonts w:ascii="Times New Roman" w:hAnsi="Times New Roman" w:cs="Times New Roman"/>
          <w:sz w:val="24"/>
          <w:szCs w:val="24"/>
        </w:rPr>
        <w:t>,</w:t>
      </w:r>
      <w:r w:rsidR="00605C87" w:rsidRPr="005A5A44">
        <w:rPr>
          <w:rFonts w:ascii="Times New Roman" w:hAnsi="Times New Roman" w:cs="Times New Roman"/>
          <w:sz w:val="24"/>
          <w:szCs w:val="24"/>
        </w:rPr>
        <w:t xml:space="preserve"> and the </w:t>
      </w:r>
      <w:r w:rsidRPr="005A5A44">
        <w:rPr>
          <w:rFonts w:ascii="Times New Roman" w:hAnsi="Times New Roman" w:cs="Times New Roman"/>
          <w:sz w:val="24"/>
          <w:szCs w:val="24"/>
        </w:rPr>
        <w:t xml:space="preserve">Government </w:t>
      </w:r>
      <w:r w:rsidR="00605C87" w:rsidRPr="005A5A44">
        <w:rPr>
          <w:rFonts w:ascii="Times New Roman" w:hAnsi="Times New Roman" w:cs="Times New Roman"/>
          <w:sz w:val="24"/>
          <w:szCs w:val="24"/>
        </w:rPr>
        <w:t>of the Gambia a</w:t>
      </w:r>
      <w:r w:rsidRPr="005A5A44">
        <w:rPr>
          <w:rFonts w:ascii="Times New Roman" w:hAnsi="Times New Roman" w:cs="Times New Roman"/>
          <w:sz w:val="24"/>
          <w:szCs w:val="24"/>
        </w:rPr>
        <w:t>llocated Resources as at 1/1/</w:t>
      </w:r>
      <w:r w:rsidR="00605C87" w:rsidRPr="005A5A44">
        <w:rPr>
          <w:rFonts w:ascii="Times New Roman" w:hAnsi="Times New Roman" w:cs="Times New Roman"/>
          <w:sz w:val="24"/>
          <w:szCs w:val="24"/>
        </w:rPr>
        <w:t>2021 GMD</w:t>
      </w:r>
      <w:r w:rsidRPr="005A5A44">
        <w:rPr>
          <w:rFonts w:ascii="Times New Roman" w:hAnsi="Times New Roman" w:cs="Times New Roman"/>
          <w:sz w:val="24"/>
          <w:szCs w:val="24"/>
        </w:rPr>
        <w:t xml:space="preserve"> 5,000,000</w:t>
      </w:r>
      <w:r w:rsidR="00605C87" w:rsidRPr="005A5A44">
        <w:rPr>
          <w:rFonts w:ascii="Times New Roman" w:hAnsi="Times New Roman" w:cs="Times New Roman"/>
          <w:sz w:val="24"/>
          <w:szCs w:val="24"/>
        </w:rPr>
        <w:t>. The 2021 Annual Work was designed to achieve the unmet targets in the project outputs, particularly on capacity building. The work plan had 31 activities, of which 30 were fully implemented, thus a delivery rate of 92</w:t>
      </w:r>
      <w:r w:rsidR="005A5A44">
        <w:rPr>
          <w:rFonts w:ascii="Times New Roman" w:hAnsi="Times New Roman" w:cs="Times New Roman"/>
          <w:sz w:val="24"/>
          <w:szCs w:val="24"/>
        </w:rPr>
        <w:t xml:space="preserve"> </w:t>
      </w:r>
      <w:r w:rsidR="00605C87" w:rsidRPr="005A5A44">
        <w:rPr>
          <w:rFonts w:ascii="Times New Roman" w:hAnsi="Times New Roman" w:cs="Times New Roman"/>
          <w:sz w:val="24"/>
          <w:szCs w:val="24"/>
        </w:rPr>
        <w:t xml:space="preserve">percent. </w:t>
      </w:r>
    </w:p>
    <w:p w14:paraId="12B75BC5" w14:textId="1F485DD9" w:rsidR="005A5A44" w:rsidRDefault="005A5A44" w:rsidP="005A5A44">
      <w:pPr>
        <w:spacing w:line="360" w:lineRule="auto"/>
        <w:jc w:val="both"/>
        <w:rPr>
          <w:rFonts w:ascii="Times New Roman" w:hAnsi="Times New Roman" w:cs="Times New Roman"/>
          <w:sz w:val="24"/>
          <w:szCs w:val="24"/>
        </w:rPr>
      </w:pPr>
    </w:p>
    <w:p w14:paraId="36451A09" w14:textId="77777777" w:rsidR="005A5A44" w:rsidRPr="005A5A44" w:rsidRDefault="005A5A44" w:rsidP="005A5A44">
      <w:pPr>
        <w:spacing w:line="360" w:lineRule="auto"/>
        <w:jc w:val="both"/>
        <w:rPr>
          <w:rFonts w:ascii="Times New Roman" w:hAnsi="Times New Roman" w:cs="Times New Roman"/>
          <w:sz w:val="24"/>
          <w:szCs w:val="24"/>
        </w:rPr>
      </w:pPr>
    </w:p>
    <w:p w14:paraId="61E44959" w14:textId="481A169C" w:rsidR="006420D2" w:rsidRPr="00781DDA" w:rsidRDefault="00605C87" w:rsidP="00781DDA">
      <w:pPr>
        <w:pStyle w:val="Heading1"/>
        <w:numPr>
          <w:ilvl w:val="1"/>
          <w:numId w:val="1"/>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lastRenderedPageBreak/>
        <w:t xml:space="preserve">Output 1: </w:t>
      </w:r>
      <w:r w:rsidRPr="00781DDA">
        <w:rPr>
          <w:rFonts w:ascii="Times New Roman" w:hAnsi="Times New Roman" w:cs="Times New Roman"/>
          <w:b/>
          <w:bCs/>
          <w:sz w:val="24"/>
          <w:szCs w:val="24"/>
        </w:rPr>
        <w:t>Creating an Enabling Environment for inclusive and sustainable private sector development by supporting better policy programming</w:t>
      </w:r>
      <w:r w:rsidR="00DC2FDC" w:rsidRPr="00781DDA">
        <w:rPr>
          <w:rFonts w:ascii="Times New Roman" w:hAnsi="Times New Roman" w:cs="Times New Roman"/>
          <w:b/>
          <w:bCs/>
          <w:sz w:val="24"/>
          <w:szCs w:val="24"/>
        </w:rPr>
        <w:t>,</w:t>
      </w:r>
      <w:r w:rsidRPr="00781DDA">
        <w:rPr>
          <w:rFonts w:ascii="Times New Roman" w:hAnsi="Times New Roman" w:cs="Times New Roman"/>
          <w:b/>
          <w:bCs/>
          <w:sz w:val="24"/>
          <w:szCs w:val="24"/>
        </w:rPr>
        <w:t xml:space="preserve"> especially with regards to employment and entrepreneurship</w:t>
      </w:r>
    </w:p>
    <w:p w14:paraId="0DDEC882" w14:textId="77777777" w:rsidR="006420D2" w:rsidRPr="005A5A44" w:rsidRDefault="006420D2" w:rsidP="005A5A44">
      <w:pPr>
        <w:pStyle w:val="Heading2"/>
        <w:spacing w:line="360" w:lineRule="auto"/>
        <w:rPr>
          <w:rFonts w:ascii="Times New Roman" w:hAnsi="Times New Roman" w:cs="Times New Roman"/>
          <w:sz w:val="24"/>
          <w:szCs w:val="24"/>
        </w:rPr>
      </w:pPr>
      <w:r w:rsidRPr="005A5A44">
        <w:rPr>
          <w:rFonts w:ascii="Times New Roman" w:hAnsi="Times New Roman" w:cs="Times New Roman"/>
          <w:sz w:val="24"/>
          <w:szCs w:val="24"/>
        </w:rPr>
        <w:t xml:space="preserve">Key activities </w:t>
      </w:r>
    </w:p>
    <w:p w14:paraId="36BEC94B" w14:textId="75E47572" w:rsidR="00605C87" w:rsidRDefault="00605C87" w:rsidP="009F355B">
      <w:pPr>
        <w:pStyle w:val="ListParagraph"/>
        <w:numPr>
          <w:ilvl w:val="0"/>
          <w:numId w:val="3"/>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Made in the Gambia Strategy 2021-2025 developed. </w:t>
      </w:r>
      <w:r w:rsidR="009F355B" w:rsidRPr="009F355B">
        <w:rPr>
          <w:rFonts w:ascii="Times New Roman" w:hAnsi="Times New Roman" w:cs="Times New Roman"/>
          <w:sz w:val="24"/>
          <w:szCs w:val="24"/>
        </w:rPr>
        <w:t>The objective of the strategy is to reorganize and reposition the productive sector of the economy as a competitive enterpris</w:t>
      </w:r>
      <w:r w:rsidR="002C604D">
        <w:rPr>
          <w:rFonts w:ascii="Times New Roman" w:hAnsi="Times New Roman" w:cs="Times New Roman"/>
          <w:sz w:val="24"/>
          <w:szCs w:val="24"/>
        </w:rPr>
        <w:t>e</w:t>
      </w:r>
      <w:r w:rsidR="009F355B" w:rsidRPr="009F355B">
        <w:rPr>
          <w:rFonts w:ascii="Times New Roman" w:hAnsi="Times New Roman" w:cs="Times New Roman"/>
          <w:sz w:val="24"/>
          <w:szCs w:val="24"/>
        </w:rPr>
        <w:t xml:space="preserve">, manufacturing and export-oriented country. The strategy will further seek to lean and leverage other government strategic policies and build synergies around promoting the country’s industrial competitiveness to enhance the </w:t>
      </w:r>
      <w:proofErr w:type="gramStart"/>
      <w:r w:rsidR="009F355B" w:rsidRPr="009F355B">
        <w:rPr>
          <w:rFonts w:ascii="Times New Roman" w:hAnsi="Times New Roman" w:cs="Times New Roman"/>
          <w:sz w:val="24"/>
          <w:szCs w:val="24"/>
        </w:rPr>
        <w:t>production</w:t>
      </w:r>
      <w:r w:rsidR="002C604D">
        <w:rPr>
          <w:rFonts w:ascii="Times New Roman" w:hAnsi="Times New Roman" w:cs="Times New Roman"/>
          <w:sz w:val="24"/>
          <w:szCs w:val="24"/>
        </w:rPr>
        <w:t xml:space="preserve"> </w:t>
      </w:r>
      <w:r w:rsidR="009F355B" w:rsidRPr="009F355B">
        <w:rPr>
          <w:rFonts w:ascii="Times New Roman" w:hAnsi="Times New Roman" w:cs="Times New Roman"/>
          <w:sz w:val="24"/>
          <w:szCs w:val="24"/>
        </w:rPr>
        <w:t xml:space="preserve"> of</w:t>
      </w:r>
      <w:proofErr w:type="gramEnd"/>
      <w:r w:rsidR="009F355B" w:rsidRPr="009F355B">
        <w:rPr>
          <w:rFonts w:ascii="Times New Roman" w:hAnsi="Times New Roman" w:cs="Times New Roman"/>
          <w:sz w:val="24"/>
          <w:szCs w:val="24"/>
        </w:rPr>
        <w:t xml:space="preserve"> locally made goods and services.</w:t>
      </w:r>
      <w:r w:rsidR="009F355B">
        <w:rPr>
          <w:rFonts w:ascii="Times New Roman" w:hAnsi="Times New Roman" w:cs="Times New Roman"/>
          <w:sz w:val="24"/>
          <w:szCs w:val="24"/>
        </w:rPr>
        <w:t xml:space="preserve"> </w:t>
      </w:r>
      <w:r w:rsidRPr="009F355B">
        <w:rPr>
          <w:rFonts w:ascii="Times New Roman" w:hAnsi="Times New Roman" w:cs="Times New Roman"/>
          <w:sz w:val="24"/>
          <w:szCs w:val="24"/>
        </w:rPr>
        <w:t xml:space="preserve">The Ministry is currently implementing some of the strategies identified and further mobilizing </w:t>
      </w:r>
      <w:r w:rsidR="00DC2FDC" w:rsidRPr="009F355B">
        <w:rPr>
          <w:rFonts w:ascii="Times New Roman" w:hAnsi="Times New Roman" w:cs="Times New Roman"/>
          <w:sz w:val="24"/>
          <w:szCs w:val="24"/>
        </w:rPr>
        <w:t xml:space="preserve">local and </w:t>
      </w:r>
      <w:r w:rsidR="009F355B" w:rsidRPr="009F355B">
        <w:rPr>
          <w:rFonts w:ascii="Times New Roman" w:hAnsi="Times New Roman" w:cs="Times New Roman"/>
          <w:sz w:val="24"/>
          <w:szCs w:val="24"/>
        </w:rPr>
        <w:t>donors’</w:t>
      </w:r>
      <w:r w:rsidR="00DC2FDC" w:rsidRPr="009F355B">
        <w:rPr>
          <w:rFonts w:ascii="Times New Roman" w:hAnsi="Times New Roman" w:cs="Times New Roman"/>
          <w:sz w:val="24"/>
          <w:szCs w:val="24"/>
        </w:rPr>
        <w:t xml:space="preserve"> resource</w:t>
      </w:r>
      <w:r w:rsidRPr="009F355B">
        <w:rPr>
          <w:rFonts w:ascii="Times New Roman" w:hAnsi="Times New Roman" w:cs="Times New Roman"/>
          <w:sz w:val="24"/>
          <w:szCs w:val="24"/>
        </w:rPr>
        <w:t xml:space="preserve">s to fully implement the </w:t>
      </w:r>
      <w:r w:rsidR="00DC2FDC" w:rsidRPr="009F355B">
        <w:rPr>
          <w:rFonts w:ascii="Times New Roman" w:hAnsi="Times New Roman" w:cs="Times New Roman"/>
          <w:sz w:val="24"/>
          <w:szCs w:val="24"/>
        </w:rPr>
        <w:t>plan</w:t>
      </w:r>
      <w:r w:rsidRPr="009F355B">
        <w:rPr>
          <w:rFonts w:ascii="Times New Roman" w:hAnsi="Times New Roman" w:cs="Times New Roman"/>
          <w:sz w:val="24"/>
          <w:szCs w:val="24"/>
        </w:rPr>
        <w:t xml:space="preserve">. </w:t>
      </w:r>
    </w:p>
    <w:p w14:paraId="4BB21189" w14:textId="09579E7F" w:rsidR="00EC3AE0" w:rsidRDefault="00EC3AE0" w:rsidP="00EC3AE0">
      <w:pPr>
        <w:pStyle w:val="ListParagraph"/>
        <w:spacing w:line="360" w:lineRule="auto"/>
        <w:jc w:val="both"/>
        <w:rPr>
          <w:rFonts w:ascii="Times New Roman" w:hAnsi="Times New Roman" w:cs="Times New Roman"/>
          <w:sz w:val="24"/>
          <w:szCs w:val="24"/>
        </w:rPr>
      </w:pPr>
    </w:p>
    <w:p w14:paraId="01682CEE" w14:textId="78F27A35" w:rsidR="00EC3AE0" w:rsidRDefault="00EC3AE0" w:rsidP="00EC3AE0">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19414DF" wp14:editId="33E87C3A">
            <wp:extent cx="5450186" cy="30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6252" cy="3051392"/>
                    </a:xfrm>
                    <a:prstGeom prst="rect">
                      <a:avLst/>
                    </a:prstGeom>
                    <a:noFill/>
                  </pic:spPr>
                </pic:pic>
              </a:graphicData>
            </a:graphic>
          </wp:inline>
        </w:drawing>
      </w:r>
    </w:p>
    <w:p w14:paraId="09474BDA" w14:textId="48738BD9" w:rsidR="00EC3AE0" w:rsidRDefault="00EC3AE0" w:rsidP="00EC3AE0">
      <w:pPr>
        <w:pStyle w:val="ListParagraph"/>
        <w:spacing w:line="360" w:lineRule="auto"/>
        <w:jc w:val="both"/>
        <w:rPr>
          <w:rFonts w:ascii="Times New Roman" w:hAnsi="Times New Roman" w:cs="Times New Roman"/>
          <w:b/>
          <w:bCs/>
          <w:sz w:val="24"/>
          <w:szCs w:val="24"/>
        </w:rPr>
      </w:pPr>
      <w:r w:rsidRPr="00EC3AE0">
        <w:rPr>
          <w:rFonts w:ascii="Times New Roman" w:hAnsi="Times New Roman" w:cs="Times New Roman"/>
          <w:b/>
          <w:bCs/>
          <w:sz w:val="24"/>
          <w:szCs w:val="24"/>
        </w:rPr>
        <w:t xml:space="preserve">Validation workshop of the Made in The Gambia </w:t>
      </w:r>
    </w:p>
    <w:p w14:paraId="13C8E372" w14:textId="77777777" w:rsidR="003C500B" w:rsidRPr="00EC3AE0" w:rsidRDefault="003C500B" w:rsidP="00EC3AE0">
      <w:pPr>
        <w:pStyle w:val="ListParagraph"/>
        <w:spacing w:line="360" w:lineRule="auto"/>
        <w:jc w:val="both"/>
        <w:rPr>
          <w:rFonts w:ascii="Times New Roman" w:hAnsi="Times New Roman" w:cs="Times New Roman"/>
          <w:b/>
          <w:bCs/>
          <w:sz w:val="24"/>
          <w:szCs w:val="24"/>
        </w:rPr>
      </w:pPr>
    </w:p>
    <w:p w14:paraId="503D0036" w14:textId="587A7D84" w:rsidR="009E7DEA" w:rsidRDefault="002C7EB0" w:rsidP="005A5A44">
      <w:pPr>
        <w:numPr>
          <w:ilvl w:val="0"/>
          <w:numId w:val="2"/>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Conducted a study on the effects of </w:t>
      </w:r>
      <w:proofErr w:type="spellStart"/>
      <w:r w:rsidRPr="005A5A44">
        <w:rPr>
          <w:rFonts w:ascii="Times New Roman" w:hAnsi="Times New Roman" w:cs="Times New Roman"/>
          <w:sz w:val="24"/>
          <w:szCs w:val="24"/>
        </w:rPr>
        <w:t>AfCFTA</w:t>
      </w:r>
      <w:proofErr w:type="spellEnd"/>
      <w:r w:rsidRPr="005A5A44">
        <w:rPr>
          <w:rFonts w:ascii="Times New Roman" w:hAnsi="Times New Roman" w:cs="Times New Roman"/>
          <w:sz w:val="24"/>
          <w:szCs w:val="24"/>
        </w:rPr>
        <w:t xml:space="preserve"> on MSMEs in the Gambia. A survey was completed, and a report was </w:t>
      </w:r>
      <w:r w:rsidR="00605C87" w:rsidRPr="005A5A44">
        <w:rPr>
          <w:rFonts w:ascii="Times New Roman" w:hAnsi="Times New Roman" w:cs="Times New Roman"/>
          <w:sz w:val="24"/>
          <w:szCs w:val="24"/>
        </w:rPr>
        <w:t xml:space="preserve">available. The report revealed that </w:t>
      </w:r>
      <w:proofErr w:type="spellStart"/>
      <w:r w:rsidR="00605C87" w:rsidRPr="005A5A44">
        <w:rPr>
          <w:rFonts w:ascii="Times New Roman" w:hAnsi="Times New Roman" w:cs="Times New Roman"/>
          <w:sz w:val="24"/>
          <w:szCs w:val="24"/>
        </w:rPr>
        <w:t>AfCFTA</w:t>
      </w:r>
      <w:proofErr w:type="spellEnd"/>
      <w:r w:rsidR="00605C87" w:rsidRPr="005A5A44">
        <w:rPr>
          <w:rFonts w:ascii="Times New Roman" w:hAnsi="Times New Roman" w:cs="Times New Roman"/>
          <w:sz w:val="24"/>
          <w:szCs w:val="24"/>
        </w:rPr>
        <w:t xml:space="preserve"> </w:t>
      </w:r>
      <w:r w:rsidR="00DC2FDC" w:rsidRPr="005A5A44">
        <w:rPr>
          <w:rFonts w:ascii="Times New Roman" w:hAnsi="Times New Roman" w:cs="Times New Roman"/>
          <w:sz w:val="24"/>
          <w:szCs w:val="24"/>
        </w:rPr>
        <w:t>could</w:t>
      </w:r>
      <w:r w:rsidR="00605C87" w:rsidRPr="005A5A44">
        <w:rPr>
          <w:rFonts w:ascii="Times New Roman" w:hAnsi="Times New Roman" w:cs="Times New Roman"/>
          <w:sz w:val="24"/>
          <w:szCs w:val="24"/>
        </w:rPr>
        <w:t xml:space="preserve"> expand the growth of MSMEs</w:t>
      </w:r>
      <w:r w:rsidR="00DC2FDC" w:rsidRPr="005A5A44">
        <w:rPr>
          <w:rFonts w:ascii="Times New Roman" w:hAnsi="Times New Roman" w:cs="Times New Roman"/>
          <w:sz w:val="24"/>
          <w:szCs w:val="24"/>
        </w:rPr>
        <w:t>;</w:t>
      </w:r>
      <w:r w:rsidR="00605C87" w:rsidRPr="005A5A44">
        <w:rPr>
          <w:rFonts w:ascii="Times New Roman" w:hAnsi="Times New Roman" w:cs="Times New Roman"/>
          <w:sz w:val="24"/>
          <w:szCs w:val="24"/>
        </w:rPr>
        <w:t xml:space="preserve"> however, the need to be capacitated to take advantage of the opportunities. </w:t>
      </w:r>
    </w:p>
    <w:p w14:paraId="6E2E0864" w14:textId="626C634C" w:rsidR="002C604D" w:rsidRDefault="002C604D" w:rsidP="002C604D">
      <w:pPr>
        <w:spacing w:line="360" w:lineRule="auto"/>
        <w:ind w:left="72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40FE7A3" wp14:editId="412F238C">
            <wp:extent cx="5459240" cy="30480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64802" cy="3051105"/>
                    </a:xfrm>
                    <a:prstGeom prst="rect">
                      <a:avLst/>
                    </a:prstGeom>
                    <a:noFill/>
                  </pic:spPr>
                </pic:pic>
              </a:graphicData>
            </a:graphic>
          </wp:inline>
        </w:drawing>
      </w:r>
    </w:p>
    <w:p w14:paraId="732A3891" w14:textId="0F4D3704" w:rsidR="002C604D" w:rsidRPr="003C500B" w:rsidRDefault="002C604D" w:rsidP="002C604D">
      <w:pPr>
        <w:spacing w:line="360" w:lineRule="auto"/>
        <w:ind w:left="720"/>
        <w:jc w:val="both"/>
        <w:rPr>
          <w:rFonts w:ascii="Times New Roman" w:hAnsi="Times New Roman" w:cs="Times New Roman"/>
          <w:b/>
          <w:bCs/>
          <w:sz w:val="24"/>
          <w:szCs w:val="24"/>
        </w:rPr>
      </w:pPr>
      <w:r w:rsidRPr="003C500B">
        <w:rPr>
          <w:rFonts w:ascii="Times New Roman" w:hAnsi="Times New Roman" w:cs="Times New Roman"/>
          <w:b/>
          <w:bCs/>
          <w:sz w:val="24"/>
          <w:szCs w:val="24"/>
        </w:rPr>
        <w:t xml:space="preserve">Validation of the Study on the </w:t>
      </w:r>
      <w:r w:rsidR="005667E9" w:rsidRPr="003C500B">
        <w:rPr>
          <w:rFonts w:ascii="Times New Roman" w:hAnsi="Times New Roman" w:cs="Times New Roman"/>
          <w:b/>
          <w:bCs/>
          <w:sz w:val="24"/>
          <w:szCs w:val="24"/>
        </w:rPr>
        <w:t>Impact</w:t>
      </w:r>
      <w:r w:rsidRPr="003C500B">
        <w:rPr>
          <w:rFonts w:ascii="Times New Roman" w:hAnsi="Times New Roman" w:cs="Times New Roman"/>
          <w:b/>
          <w:bCs/>
          <w:sz w:val="24"/>
          <w:szCs w:val="24"/>
        </w:rPr>
        <w:t xml:space="preserve"> of </w:t>
      </w:r>
      <w:proofErr w:type="spellStart"/>
      <w:r w:rsidRPr="003C500B">
        <w:rPr>
          <w:rFonts w:ascii="Times New Roman" w:hAnsi="Times New Roman" w:cs="Times New Roman"/>
          <w:b/>
          <w:bCs/>
          <w:sz w:val="24"/>
          <w:szCs w:val="24"/>
        </w:rPr>
        <w:t>AfCFTA</w:t>
      </w:r>
      <w:proofErr w:type="spellEnd"/>
      <w:r w:rsidRPr="003C500B">
        <w:rPr>
          <w:rFonts w:ascii="Times New Roman" w:hAnsi="Times New Roman" w:cs="Times New Roman"/>
          <w:b/>
          <w:bCs/>
          <w:sz w:val="24"/>
          <w:szCs w:val="24"/>
        </w:rPr>
        <w:t xml:space="preserve"> on MSMEs </w:t>
      </w:r>
    </w:p>
    <w:p w14:paraId="4F3DF9C6" w14:textId="77777777" w:rsidR="009E7DEA" w:rsidRPr="005A5A44" w:rsidRDefault="002C7EB0" w:rsidP="005A5A44">
      <w:pPr>
        <w:numPr>
          <w:ilvl w:val="0"/>
          <w:numId w:val="2"/>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Supported the review and </w:t>
      </w:r>
      <w:r w:rsidR="00605C87" w:rsidRPr="005A5A44">
        <w:rPr>
          <w:rFonts w:ascii="Times New Roman" w:hAnsi="Times New Roman" w:cs="Times New Roman"/>
          <w:sz w:val="24"/>
          <w:szCs w:val="24"/>
        </w:rPr>
        <w:t>updated</w:t>
      </w:r>
      <w:r w:rsidRPr="005A5A44">
        <w:rPr>
          <w:rFonts w:ascii="Times New Roman" w:hAnsi="Times New Roman" w:cs="Times New Roman"/>
          <w:sz w:val="24"/>
          <w:szCs w:val="24"/>
        </w:rPr>
        <w:t xml:space="preserve"> the GIEPA Act 2015</w:t>
      </w:r>
      <w:r w:rsidR="00605C87" w:rsidRPr="005A5A44">
        <w:rPr>
          <w:rFonts w:ascii="Times New Roman" w:hAnsi="Times New Roman" w:cs="Times New Roman"/>
          <w:sz w:val="24"/>
          <w:szCs w:val="24"/>
        </w:rPr>
        <w:t>. The Act is yet to be validated,</w:t>
      </w:r>
      <w:r w:rsidR="00676214" w:rsidRPr="005A5A44">
        <w:rPr>
          <w:rFonts w:ascii="Times New Roman" w:hAnsi="Times New Roman" w:cs="Times New Roman"/>
          <w:sz w:val="24"/>
          <w:szCs w:val="24"/>
        </w:rPr>
        <w:t xml:space="preserve"> as GEIPA and</w:t>
      </w:r>
      <w:r w:rsidR="00605C87" w:rsidRPr="005A5A44">
        <w:rPr>
          <w:rFonts w:ascii="Times New Roman" w:hAnsi="Times New Roman" w:cs="Times New Roman"/>
          <w:sz w:val="24"/>
          <w:szCs w:val="24"/>
        </w:rPr>
        <w:t xml:space="preserve"> the </w:t>
      </w:r>
      <w:r w:rsidR="00DC2FDC" w:rsidRPr="005A5A44">
        <w:rPr>
          <w:rFonts w:ascii="Times New Roman" w:hAnsi="Times New Roman" w:cs="Times New Roman"/>
          <w:sz w:val="24"/>
          <w:szCs w:val="24"/>
        </w:rPr>
        <w:t>M</w:t>
      </w:r>
      <w:r w:rsidR="00605C87" w:rsidRPr="005A5A44">
        <w:rPr>
          <w:rFonts w:ascii="Times New Roman" w:hAnsi="Times New Roman" w:cs="Times New Roman"/>
          <w:sz w:val="24"/>
          <w:szCs w:val="24"/>
        </w:rPr>
        <w:t xml:space="preserve">inistry </w:t>
      </w:r>
      <w:r w:rsidR="00DC2FDC" w:rsidRPr="005A5A44">
        <w:rPr>
          <w:rFonts w:ascii="Times New Roman" w:hAnsi="Times New Roman" w:cs="Times New Roman"/>
          <w:sz w:val="24"/>
          <w:szCs w:val="24"/>
        </w:rPr>
        <w:t>review</w:t>
      </w:r>
      <w:r w:rsidR="00605C87" w:rsidRPr="005A5A44">
        <w:rPr>
          <w:rFonts w:ascii="Times New Roman" w:hAnsi="Times New Roman" w:cs="Times New Roman"/>
          <w:sz w:val="24"/>
          <w:szCs w:val="24"/>
        </w:rPr>
        <w:t xml:space="preserve"> its content before submission to the cabinet and National Assembly for approval. </w:t>
      </w:r>
    </w:p>
    <w:p w14:paraId="17A3F8D3" w14:textId="77777777" w:rsidR="009E7DEA" w:rsidRPr="005A5A44" w:rsidRDefault="00DC2FDC" w:rsidP="005A5A44">
      <w:pPr>
        <w:numPr>
          <w:ilvl w:val="0"/>
          <w:numId w:val="2"/>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 The Project s</w:t>
      </w:r>
      <w:r w:rsidR="002C7EB0" w:rsidRPr="005A5A44">
        <w:rPr>
          <w:rFonts w:ascii="Times New Roman" w:hAnsi="Times New Roman" w:cs="Times New Roman"/>
          <w:sz w:val="24"/>
          <w:szCs w:val="24"/>
        </w:rPr>
        <w:t>upported the pre-feasibility plans for the Gam</w:t>
      </w:r>
      <w:r w:rsidR="00676214" w:rsidRPr="005A5A44">
        <w:rPr>
          <w:rFonts w:ascii="Times New Roman" w:hAnsi="Times New Roman" w:cs="Times New Roman"/>
          <w:sz w:val="24"/>
          <w:szCs w:val="24"/>
        </w:rPr>
        <w:t xml:space="preserve">bia </w:t>
      </w:r>
      <w:proofErr w:type="spellStart"/>
      <w:r w:rsidR="00676214" w:rsidRPr="005A5A44">
        <w:rPr>
          <w:rFonts w:ascii="Times New Roman" w:hAnsi="Times New Roman" w:cs="Times New Roman"/>
          <w:sz w:val="24"/>
          <w:szCs w:val="24"/>
        </w:rPr>
        <w:t>Labour</w:t>
      </w:r>
      <w:proofErr w:type="spellEnd"/>
      <w:r w:rsidR="00676214" w:rsidRPr="005A5A44">
        <w:rPr>
          <w:rFonts w:ascii="Times New Roman" w:hAnsi="Times New Roman" w:cs="Times New Roman"/>
          <w:sz w:val="24"/>
          <w:szCs w:val="24"/>
        </w:rPr>
        <w:t xml:space="preserve"> Force 2022. The </w:t>
      </w:r>
      <w:proofErr w:type="spellStart"/>
      <w:r w:rsidR="00676214" w:rsidRPr="005A5A44">
        <w:rPr>
          <w:rFonts w:ascii="Times New Roman" w:hAnsi="Times New Roman" w:cs="Times New Roman"/>
          <w:sz w:val="24"/>
          <w:szCs w:val="24"/>
        </w:rPr>
        <w:t>Labour</w:t>
      </w:r>
      <w:proofErr w:type="spellEnd"/>
      <w:r w:rsidR="00676214" w:rsidRPr="005A5A44">
        <w:rPr>
          <w:rFonts w:ascii="Times New Roman" w:hAnsi="Times New Roman" w:cs="Times New Roman"/>
          <w:sz w:val="24"/>
          <w:szCs w:val="24"/>
        </w:rPr>
        <w:t xml:space="preserve"> force survey will be conducted in 2022 due to </w:t>
      </w:r>
      <w:r w:rsidRPr="005A5A44">
        <w:rPr>
          <w:rFonts w:ascii="Times New Roman" w:hAnsi="Times New Roman" w:cs="Times New Roman"/>
          <w:sz w:val="24"/>
          <w:szCs w:val="24"/>
        </w:rPr>
        <w:t xml:space="preserve">the </w:t>
      </w:r>
      <w:r w:rsidR="00676214" w:rsidRPr="005A5A44">
        <w:rPr>
          <w:rFonts w:ascii="Times New Roman" w:hAnsi="Times New Roman" w:cs="Times New Roman"/>
          <w:sz w:val="24"/>
          <w:szCs w:val="24"/>
        </w:rPr>
        <w:t xml:space="preserve">unavailability of funds in 2021. Other donor partners did not make their contributions available on time. </w:t>
      </w:r>
    </w:p>
    <w:p w14:paraId="088D6C9B" w14:textId="77777777" w:rsidR="009E7DEA" w:rsidRPr="005A5A44" w:rsidRDefault="00DC2FDC" w:rsidP="005A5A44">
      <w:pPr>
        <w:numPr>
          <w:ilvl w:val="0"/>
          <w:numId w:val="2"/>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 Another activity c</w:t>
      </w:r>
      <w:r w:rsidR="002C7EB0" w:rsidRPr="005A5A44">
        <w:rPr>
          <w:rFonts w:ascii="Times New Roman" w:hAnsi="Times New Roman" w:cs="Times New Roman"/>
          <w:sz w:val="24"/>
          <w:szCs w:val="24"/>
        </w:rPr>
        <w:t>onducted</w:t>
      </w:r>
      <w:r w:rsidRPr="005A5A44">
        <w:rPr>
          <w:rFonts w:ascii="Times New Roman" w:hAnsi="Times New Roman" w:cs="Times New Roman"/>
          <w:sz w:val="24"/>
          <w:szCs w:val="24"/>
        </w:rPr>
        <w:t xml:space="preserve"> was </w:t>
      </w:r>
      <w:r w:rsidR="002C7EB0" w:rsidRPr="005A5A44">
        <w:rPr>
          <w:rFonts w:ascii="Times New Roman" w:hAnsi="Times New Roman" w:cs="Times New Roman"/>
          <w:sz w:val="24"/>
          <w:szCs w:val="24"/>
        </w:rPr>
        <w:t>a Tracer Study and Impact Assessment for all the trainees under EPSPD. The survey revealed that Trainee</w:t>
      </w:r>
      <w:r w:rsidRPr="005A5A44">
        <w:rPr>
          <w:rFonts w:ascii="Times New Roman" w:hAnsi="Times New Roman" w:cs="Times New Roman"/>
          <w:sz w:val="24"/>
          <w:szCs w:val="24"/>
        </w:rPr>
        <w:t>s</w:t>
      </w:r>
      <w:r w:rsidR="002C7EB0" w:rsidRPr="005A5A44">
        <w:rPr>
          <w:rFonts w:ascii="Times New Roman" w:hAnsi="Times New Roman" w:cs="Times New Roman"/>
          <w:sz w:val="24"/>
          <w:szCs w:val="24"/>
        </w:rPr>
        <w:t xml:space="preserve"> from the TVET program</w:t>
      </w:r>
      <w:r w:rsidRPr="005A5A44">
        <w:rPr>
          <w:rFonts w:ascii="Times New Roman" w:hAnsi="Times New Roman" w:cs="Times New Roman"/>
          <w:sz w:val="24"/>
          <w:szCs w:val="24"/>
        </w:rPr>
        <w:t>s</w:t>
      </w:r>
      <w:r w:rsidR="002C7EB0" w:rsidRPr="005A5A44">
        <w:rPr>
          <w:rFonts w:ascii="Times New Roman" w:hAnsi="Times New Roman" w:cs="Times New Roman"/>
          <w:sz w:val="24"/>
          <w:szCs w:val="24"/>
        </w:rPr>
        <w:t xml:space="preserve"> are easily absorbed into the </w:t>
      </w:r>
      <w:proofErr w:type="spellStart"/>
      <w:r w:rsidR="002C7EB0" w:rsidRPr="005A5A44">
        <w:rPr>
          <w:rFonts w:ascii="Times New Roman" w:hAnsi="Times New Roman" w:cs="Times New Roman"/>
          <w:sz w:val="24"/>
          <w:szCs w:val="24"/>
        </w:rPr>
        <w:t>Labour</w:t>
      </w:r>
      <w:proofErr w:type="spellEnd"/>
      <w:r w:rsidR="002C7EB0" w:rsidRPr="005A5A44">
        <w:rPr>
          <w:rFonts w:ascii="Times New Roman" w:hAnsi="Times New Roman" w:cs="Times New Roman"/>
          <w:sz w:val="24"/>
          <w:szCs w:val="24"/>
        </w:rPr>
        <w:t xml:space="preserve"> market, while entrepreneurship training encounters difficulties. Report available</w:t>
      </w:r>
      <w:r w:rsidR="00676214" w:rsidRPr="005A5A44">
        <w:rPr>
          <w:rFonts w:ascii="Times New Roman" w:hAnsi="Times New Roman" w:cs="Times New Roman"/>
          <w:sz w:val="24"/>
          <w:szCs w:val="24"/>
        </w:rPr>
        <w:t xml:space="preserve">. </w:t>
      </w:r>
      <w:r w:rsidR="002C7EB0" w:rsidRPr="005A5A44">
        <w:rPr>
          <w:rFonts w:ascii="Times New Roman" w:hAnsi="Times New Roman" w:cs="Times New Roman"/>
          <w:sz w:val="24"/>
          <w:szCs w:val="24"/>
        </w:rPr>
        <w:t xml:space="preserve"> </w:t>
      </w:r>
      <w:r w:rsidR="00676214" w:rsidRPr="005A5A44">
        <w:rPr>
          <w:rFonts w:ascii="Times New Roman" w:hAnsi="Times New Roman" w:cs="Times New Roman"/>
          <w:sz w:val="24"/>
          <w:szCs w:val="24"/>
        </w:rPr>
        <w:t xml:space="preserve"> The study also revealed that the gender disaggregation of trainees </w:t>
      </w:r>
      <w:r w:rsidRPr="005A5A44">
        <w:rPr>
          <w:rFonts w:ascii="Times New Roman" w:hAnsi="Times New Roman" w:cs="Times New Roman"/>
          <w:sz w:val="24"/>
          <w:szCs w:val="24"/>
        </w:rPr>
        <w:t>favors</w:t>
      </w:r>
      <w:r w:rsidR="00676214" w:rsidRPr="005A5A44">
        <w:rPr>
          <w:rFonts w:ascii="Times New Roman" w:hAnsi="Times New Roman" w:cs="Times New Roman"/>
          <w:sz w:val="24"/>
          <w:szCs w:val="24"/>
        </w:rPr>
        <w:t xml:space="preserve"> male </w:t>
      </w:r>
      <w:r w:rsidRPr="005A5A44">
        <w:rPr>
          <w:rFonts w:ascii="Times New Roman" w:hAnsi="Times New Roman" w:cs="Times New Roman"/>
          <w:sz w:val="24"/>
          <w:szCs w:val="24"/>
        </w:rPr>
        <w:t>Y</w:t>
      </w:r>
      <w:r w:rsidR="00676214" w:rsidRPr="005A5A44">
        <w:rPr>
          <w:rFonts w:ascii="Times New Roman" w:hAnsi="Times New Roman" w:cs="Times New Roman"/>
          <w:sz w:val="24"/>
          <w:szCs w:val="24"/>
        </w:rPr>
        <w:t xml:space="preserve">outh. </w:t>
      </w:r>
    </w:p>
    <w:p w14:paraId="348C2165" w14:textId="77777777" w:rsidR="009E7DEA" w:rsidRPr="005A5A44" w:rsidRDefault="00DC2FDC" w:rsidP="005A5A44">
      <w:pPr>
        <w:numPr>
          <w:ilvl w:val="0"/>
          <w:numId w:val="2"/>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 The Project also s</w:t>
      </w:r>
      <w:r w:rsidR="002C7EB0" w:rsidRPr="005A5A44">
        <w:rPr>
          <w:rFonts w:ascii="Times New Roman" w:hAnsi="Times New Roman" w:cs="Times New Roman"/>
          <w:sz w:val="24"/>
          <w:szCs w:val="24"/>
        </w:rPr>
        <w:t xml:space="preserve">upported a policy dialogue on employment and formalization of </w:t>
      </w:r>
      <w:r w:rsidR="00676214" w:rsidRPr="005A5A44">
        <w:rPr>
          <w:rFonts w:ascii="Times New Roman" w:hAnsi="Times New Roman" w:cs="Times New Roman"/>
          <w:sz w:val="24"/>
          <w:szCs w:val="24"/>
        </w:rPr>
        <w:t>MSMEs in</w:t>
      </w:r>
      <w:r w:rsidR="002C7EB0" w:rsidRPr="005A5A44">
        <w:rPr>
          <w:rFonts w:ascii="Times New Roman" w:hAnsi="Times New Roman" w:cs="Times New Roman"/>
          <w:sz w:val="24"/>
          <w:szCs w:val="24"/>
        </w:rPr>
        <w:t xml:space="preserve"> the Gambia</w:t>
      </w:r>
      <w:r w:rsidR="00676214" w:rsidRPr="005A5A44">
        <w:rPr>
          <w:rFonts w:ascii="Times New Roman" w:hAnsi="Times New Roman" w:cs="Times New Roman"/>
          <w:sz w:val="24"/>
          <w:szCs w:val="24"/>
        </w:rPr>
        <w:t>. This was a high</w:t>
      </w:r>
      <w:r w:rsidRPr="005A5A44">
        <w:rPr>
          <w:rFonts w:ascii="Times New Roman" w:hAnsi="Times New Roman" w:cs="Times New Roman"/>
          <w:sz w:val="24"/>
          <w:szCs w:val="24"/>
        </w:rPr>
        <w:t>-</w:t>
      </w:r>
      <w:r w:rsidR="00676214" w:rsidRPr="005A5A44">
        <w:rPr>
          <w:rFonts w:ascii="Times New Roman" w:hAnsi="Times New Roman" w:cs="Times New Roman"/>
          <w:sz w:val="24"/>
          <w:szCs w:val="24"/>
        </w:rPr>
        <w:t xml:space="preserve">level policy dialogue, spearheaded by the Vice President and Honorable Minister of Trade, Industry, Regional Integration and Employment, senior government and private sector officials. </w:t>
      </w:r>
      <w:r w:rsidR="002C7EB0" w:rsidRPr="005A5A44">
        <w:rPr>
          <w:rFonts w:ascii="Times New Roman" w:hAnsi="Times New Roman" w:cs="Times New Roman"/>
          <w:sz w:val="24"/>
          <w:szCs w:val="24"/>
        </w:rPr>
        <w:t xml:space="preserve"> </w:t>
      </w:r>
      <w:r w:rsidR="00676214" w:rsidRPr="005A5A44">
        <w:rPr>
          <w:rFonts w:ascii="Times New Roman" w:hAnsi="Times New Roman" w:cs="Times New Roman"/>
          <w:sz w:val="24"/>
          <w:szCs w:val="24"/>
        </w:rPr>
        <w:t xml:space="preserve"> The 2018 </w:t>
      </w:r>
      <w:proofErr w:type="spellStart"/>
      <w:r w:rsidR="00676214" w:rsidRPr="005A5A44">
        <w:rPr>
          <w:rFonts w:ascii="Times New Roman" w:hAnsi="Times New Roman" w:cs="Times New Roman"/>
          <w:sz w:val="24"/>
          <w:szCs w:val="24"/>
        </w:rPr>
        <w:t>Labour</w:t>
      </w:r>
      <w:proofErr w:type="spellEnd"/>
      <w:r w:rsidR="00676214" w:rsidRPr="005A5A44">
        <w:rPr>
          <w:rFonts w:ascii="Times New Roman" w:hAnsi="Times New Roman" w:cs="Times New Roman"/>
          <w:sz w:val="24"/>
          <w:szCs w:val="24"/>
        </w:rPr>
        <w:t xml:space="preserve"> force survey was discussed</w:t>
      </w:r>
      <w:r w:rsidRPr="005A5A44">
        <w:rPr>
          <w:rFonts w:ascii="Times New Roman" w:hAnsi="Times New Roman" w:cs="Times New Roman"/>
          <w:sz w:val="24"/>
          <w:szCs w:val="24"/>
        </w:rPr>
        <w:t>,</w:t>
      </w:r>
      <w:r w:rsidR="00676214" w:rsidRPr="005A5A44">
        <w:rPr>
          <w:rFonts w:ascii="Times New Roman" w:hAnsi="Times New Roman" w:cs="Times New Roman"/>
          <w:sz w:val="24"/>
          <w:szCs w:val="24"/>
        </w:rPr>
        <w:t xml:space="preserve"> </w:t>
      </w:r>
      <w:r w:rsidR="00676214" w:rsidRPr="005A5A44">
        <w:rPr>
          <w:rFonts w:ascii="Times New Roman" w:hAnsi="Times New Roman" w:cs="Times New Roman"/>
          <w:sz w:val="24"/>
          <w:szCs w:val="24"/>
        </w:rPr>
        <w:lastRenderedPageBreak/>
        <w:t xml:space="preserve">and the implications of youth unemployment </w:t>
      </w:r>
      <w:r w:rsidRPr="005A5A44">
        <w:rPr>
          <w:rFonts w:ascii="Times New Roman" w:hAnsi="Times New Roman" w:cs="Times New Roman"/>
          <w:sz w:val="24"/>
          <w:szCs w:val="24"/>
        </w:rPr>
        <w:t xml:space="preserve">were </w:t>
      </w:r>
      <w:r w:rsidR="00676214" w:rsidRPr="005A5A44">
        <w:rPr>
          <w:rFonts w:ascii="Times New Roman" w:hAnsi="Times New Roman" w:cs="Times New Roman"/>
          <w:sz w:val="24"/>
          <w:szCs w:val="24"/>
        </w:rPr>
        <w:t>discussed. Policymakers commit themselves to promot</w:t>
      </w:r>
      <w:r w:rsidRPr="005A5A44">
        <w:rPr>
          <w:rFonts w:ascii="Times New Roman" w:hAnsi="Times New Roman" w:cs="Times New Roman"/>
          <w:sz w:val="24"/>
          <w:szCs w:val="24"/>
        </w:rPr>
        <w:t>ing</w:t>
      </w:r>
      <w:r w:rsidR="00676214" w:rsidRPr="005A5A44">
        <w:rPr>
          <w:rFonts w:ascii="Times New Roman" w:hAnsi="Times New Roman" w:cs="Times New Roman"/>
          <w:sz w:val="24"/>
          <w:szCs w:val="24"/>
        </w:rPr>
        <w:t xml:space="preserve"> employment creates for decent jobs. </w:t>
      </w:r>
    </w:p>
    <w:p w14:paraId="7EE9E42C" w14:textId="0E2639F0" w:rsidR="009E7DEA" w:rsidRPr="005A5A44" w:rsidRDefault="00DC2FDC" w:rsidP="005A5A44">
      <w:pPr>
        <w:numPr>
          <w:ilvl w:val="0"/>
          <w:numId w:val="2"/>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 The Project c</w:t>
      </w:r>
      <w:r w:rsidR="002C7EB0" w:rsidRPr="005A5A44">
        <w:rPr>
          <w:rFonts w:ascii="Times New Roman" w:hAnsi="Times New Roman" w:cs="Times New Roman"/>
          <w:sz w:val="24"/>
          <w:szCs w:val="24"/>
        </w:rPr>
        <w:t xml:space="preserve">onducted </w:t>
      </w:r>
      <w:r w:rsidRPr="005A5A44">
        <w:rPr>
          <w:rFonts w:ascii="Times New Roman" w:hAnsi="Times New Roman" w:cs="Times New Roman"/>
          <w:sz w:val="24"/>
          <w:szCs w:val="24"/>
        </w:rPr>
        <w:t xml:space="preserve">125 border security </w:t>
      </w:r>
      <w:r w:rsidR="003C500B" w:rsidRPr="005A5A44">
        <w:rPr>
          <w:rFonts w:ascii="Times New Roman" w:hAnsi="Times New Roman" w:cs="Times New Roman"/>
          <w:sz w:val="24"/>
          <w:szCs w:val="24"/>
        </w:rPr>
        <w:t>officer’s</w:t>
      </w:r>
      <w:r w:rsidRPr="005A5A44">
        <w:rPr>
          <w:rFonts w:ascii="Times New Roman" w:hAnsi="Times New Roman" w:cs="Times New Roman"/>
          <w:sz w:val="24"/>
          <w:szCs w:val="24"/>
        </w:rPr>
        <w:t xml:space="preserve"> </w:t>
      </w:r>
      <w:r w:rsidR="003C500B" w:rsidRPr="005A5A44">
        <w:rPr>
          <w:rFonts w:ascii="Times New Roman" w:hAnsi="Times New Roman" w:cs="Times New Roman"/>
          <w:sz w:val="24"/>
          <w:szCs w:val="24"/>
        </w:rPr>
        <w:t>sensitizations</w:t>
      </w:r>
      <w:r w:rsidR="002C7EB0" w:rsidRPr="005A5A44">
        <w:rPr>
          <w:rFonts w:ascii="Times New Roman" w:hAnsi="Times New Roman" w:cs="Times New Roman"/>
          <w:sz w:val="24"/>
          <w:szCs w:val="24"/>
        </w:rPr>
        <w:t xml:space="preserve"> on </w:t>
      </w:r>
      <w:r w:rsidRPr="005A5A44">
        <w:rPr>
          <w:rFonts w:ascii="Times New Roman" w:hAnsi="Times New Roman" w:cs="Times New Roman"/>
          <w:sz w:val="24"/>
          <w:szCs w:val="24"/>
        </w:rPr>
        <w:t xml:space="preserve">the </w:t>
      </w:r>
      <w:proofErr w:type="spellStart"/>
      <w:r w:rsidR="002C7EB0" w:rsidRPr="005A5A44">
        <w:rPr>
          <w:rFonts w:ascii="Times New Roman" w:hAnsi="Times New Roman" w:cs="Times New Roman"/>
          <w:sz w:val="24"/>
          <w:szCs w:val="24"/>
        </w:rPr>
        <w:t>AfCFTA</w:t>
      </w:r>
      <w:proofErr w:type="spellEnd"/>
      <w:r w:rsidR="002C7EB0" w:rsidRPr="005A5A44">
        <w:rPr>
          <w:rFonts w:ascii="Times New Roman" w:hAnsi="Times New Roman" w:cs="Times New Roman"/>
          <w:sz w:val="24"/>
          <w:szCs w:val="24"/>
        </w:rPr>
        <w:t xml:space="preserve"> Online Reporting </w:t>
      </w:r>
      <w:r w:rsidR="00AD1785" w:rsidRPr="005A5A44">
        <w:rPr>
          <w:rFonts w:ascii="Times New Roman" w:hAnsi="Times New Roman" w:cs="Times New Roman"/>
          <w:sz w:val="24"/>
          <w:szCs w:val="24"/>
        </w:rPr>
        <w:t xml:space="preserve">Platform. </w:t>
      </w:r>
      <w:r w:rsidR="00676214" w:rsidRPr="005A5A44">
        <w:rPr>
          <w:rFonts w:ascii="Times New Roman" w:hAnsi="Times New Roman" w:cs="Times New Roman"/>
          <w:sz w:val="24"/>
          <w:szCs w:val="24"/>
        </w:rPr>
        <w:t xml:space="preserve">The participants were </w:t>
      </w:r>
      <w:r w:rsidR="00AD1785" w:rsidRPr="005A5A44">
        <w:rPr>
          <w:rFonts w:ascii="Times New Roman" w:hAnsi="Times New Roman" w:cs="Times New Roman"/>
          <w:sz w:val="24"/>
          <w:szCs w:val="24"/>
        </w:rPr>
        <w:t>dawned</w:t>
      </w:r>
      <w:r w:rsidR="00676214" w:rsidRPr="005A5A44">
        <w:rPr>
          <w:rFonts w:ascii="Times New Roman" w:hAnsi="Times New Roman" w:cs="Times New Roman"/>
          <w:sz w:val="24"/>
          <w:szCs w:val="24"/>
        </w:rPr>
        <w:t xml:space="preserve"> f</w:t>
      </w:r>
      <w:r w:rsidRPr="005A5A44">
        <w:rPr>
          <w:rFonts w:ascii="Times New Roman" w:hAnsi="Times New Roman" w:cs="Times New Roman"/>
          <w:sz w:val="24"/>
          <w:szCs w:val="24"/>
        </w:rPr>
        <w:t>ro</w:t>
      </w:r>
      <w:r w:rsidR="00676214" w:rsidRPr="005A5A44">
        <w:rPr>
          <w:rFonts w:ascii="Times New Roman" w:hAnsi="Times New Roman" w:cs="Times New Roman"/>
          <w:sz w:val="24"/>
          <w:szCs w:val="24"/>
        </w:rPr>
        <w:t xml:space="preserve">m Police, Immigrations, </w:t>
      </w:r>
      <w:r w:rsidR="00AD1785" w:rsidRPr="005A5A44">
        <w:rPr>
          <w:rFonts w:ascii="Times New Roman" w:hAnsi="Times New Roman" w:cs="Times New Roman"/>
          <w:sz w:val="24"/>
          <w:szCs w:val="24"/>
        </w:rPr>
        <w:t xml:space="preserve">SIS, FSQA, and other stakeholders at the borders. The </w:t>
      </w:r>
      <w:proofErr w:type="spellStart"/>
      <w:r w:rsidR="00AD1785" w:rsidRPr="005A5A44">
        <w:rPr>
          <w:rFonts w:ascii="Times New Roman" w:hAnsi="Times New Roman" w:cs="Times New Roman"/>
          <w:sz w:val="24"/>
          <w:szCs w:val="24"/>
        </w:rPr>
        <w:t>AfCFTA</w:t>
      </w:r>
      <w:proofErr w:type="spellEnd"/>
      <w:r w:rsidR="00AD1785" w:rsidRPr="005A5A44">
        <w:rPr>
          <w:rFonts w:ascii="Times New Roman" w:hAnsi="Times New Roman" w:cs="Times New Roman"/>
          <w:sz w:val="24"/>
          <w:szCs w:val="24"/>
        </w:rPr>
        <w:t xml:space="preserve"> Online Reporting and Resolution Mechanism is part of Article 5 of the Protocol on </w:t>
      </w:r>
      <w:proofErr w:type="spellStart"/>
      <w:r w:rsidR="00AD1785" w:rsidRPr="005A5A44">
        <w:rPr>
          <w:rFonts w:ascii="Times New Roman" w:hAnsi="Times New Roman" w:cs="Times New Roman"/>
          <w:sz w:val="24"/>
          <w:szCs w:val="24"/>
        </w:rPr>
        <w:t>AfCFTA</w:t>
      </w:r>
      <w:proofErr w:type="spellEnd"/>
      <w:r w:rsidR="00AD1785" w:rsidRPr="005A5A44">
        <w:rPr>
          <w:rFonts w:ascii="Times New Roman" w:hAnsi="Times New Roman" w:cs="Times New Roman"/>
          <w:sz w:val="24"/>
          <w:szCs w:val="24"/>
        </w:rPr>
        <w:t>, aimed to improv</w:t>
      </w:r>
      <w:r w:rsidRPr="005A5A44">
        <w:rPr>
          <w:rFonts w:ascii="Times New Roman" w:hAnsi="Times New Roman" w:cs="Times New Roman"/>
          <w:sz w:val="24"/>
          <w:szCs w:val="24"/>
        </w:rPr>
        <w:t>e</w:t>
      </w:r>
      <w:r w:rsidR="00AD1785" w:rsidRPr="005A5A44">
        <w:rPr>
          <w:rFonts w:ascii="Times New Roman" w:hAnsi="Times New Roman" w:cs="Times New Roman"/>
          <w:sz w:val="24"/>
          <w:szCs w:val="24"/>
        </w:rPr>
        <w:t xml:space="preserve"> trade facilitation </w:t>
      </w:r>
      <w:r w:rsidRPr="005A5A44">
        <w:rPr>
          <w:rFonts w:ascii="Times New Roman" w:hAnsi="Times New Roman" w:cs="Times New Roman"/>
          <w:sz w:val="24"/>
          <w:szCs w:val="24"/>
        </w:rPr>
        <w:t>a</w:t>
      </w:r>
      <w:r w:rsidR="00AD1785" w:rsidRPr="005A5A44">
        <w:rPr>
          <w:rFonts w:ascii="Times New Roman" w:hAnsi="Times New Roman" w:cs="Times New Roman"/>
          <w:sz w:val="24"/>
          <w:szCs w:val="24"/>
        </w:rPr>
        <w:t xml:space="preserve">cross the borders through the elimination of Non- tariff Barriers (NTBs.) The sensitization program took place at </w:t>
      </w:r>
      <w:proofErr w:type="spellStart"/>
      <w:r w:rsidR="00AD1785" w:rsidRPr="005A5A44">
        <w:rPr>
          <w:rFonts w:ascii="Times New Roman" w:hAnsi="Times New Roman" w:cs="Times New Roman"/>
          <w:sz w:val="24"/>
          <w:szCs w:val="24"/>
        </w:rPr>
        <w:t>Amadali</w:t>
      </w:r>
      <w:proofErr w:type="spellEnd"/>
      <w:r w:rsidR="00AD1785" w:rsidRPr="005A5A44">
        <w:rPr>
          <w:rFonts w:ascii="Times New Roman" w:hAnsi="Times New Roman" w:cs="Times New Roman"/>
          <w:sz w:val="24"/>
          <w:szCs w:val="24"/>
        </w:rPr>
        <w:t xml:space="preserve">, </w:t>
      </w:r>
      <w:proofErr w:type="spellStart"/>
      <w:r w:rsidR="00AD1785" w:rsidRPr="005A5A44">
        <w:rPr>
          <w:rFonts w:ascii="Times New Roman" w:hAnsi="Times New Roman" w:cs="Times New Roman"/>
          <w:sz w:val="24"/>
          <w:szCs w:val="24"/>
        </w:rPr>
        <w:t>Farafenni</w:t>
      </w:r>
      <w:proofErr w:type="spellEnd"/>
      <w:r w:rsidR="00AD1785" w:rsidRPr="005A5A44">
        <w:rPr>
          <w:rFonts w:ascii="Times New Roman" w:hAnsi="Times New Roman" w:cs="Times New Roman"/>
          <w:sz w:val="24"/>
          <w:szCs w:val="24"/>
        </w:rPr>
        <w:t>, Basse, Soma</w:t>
      </w:r>
      <w:r w:rsidRPr="005A5A44">
        <w:rPr>
          <w:rFonts w:ascii="Times New Roman" w:hAnsi="Times New Roman" w:cs="Times New Roman"/>
          <w:sz w:val="24"/>
          <w:szCs w:val="24"/>
        </w:rPr>
        <w:t>,</w:t>
      </w:r>
      <w:r w:rsidR="00AD1785" w:rsidRPr="005A5A44">
        <w:rPr>
          <w:rFonts w:ascii="Times New Roman" w:hAnsi="Times New Roman" w:cs="Times New Roman"/>
          <w:sz w:val="24"/>
          <w:szCs w:val="24"/>
        </w:rPr>
        <w:t xml:space="preserve"> and </w:t>
      </w:r>
      <w:proofErr w:type="spellStart"/>
      <w:r w:rsidR="00AD1785" w:rsidRPr="005A5A44">
        <w:rPr>
          <w:rFonts w:ascii="Times New Roman" w:hAnsi="Times New Roman" w:cs="Times New Roman"/>
          <w:sz w:val="24"/>
          <w:szCs w:val="24"/>
        </w:rPr>
        <w:t>Jiborro</w:t>
      </w:r>
      <w:proofErr w:type="spellEnd"/>
      <w:r w:rsidR="00AD1785" w:rsidRPr="005A5A44">
        <w:rPr>
          <w:rFonts w:ascii="Times New Roman" w:hAnsi="Times New Roman" w:cs="Times New Roman"/>
          <w:sz w:val="24"/>
          <w:szCs w:val="24"/>
        </w:rPr>
        <w:t xml:space="preserve"> border Posts. </w:t>
      </w:r>
    </w:p>
    <w:p w14:paraId="3D000A9E" w14:textId="7A5FBB5F" w:rsidR="00587757" w:rsidRPr="00781DDA" w:rsidRDefault="00DC2FDC" w:rsidP="00781DDA">
      <w:pPr>
        <w:numPr>
          <w:ilvl w:val="0"/>
          <w:numId w:val="2"/>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 The ESDP </w:t>
      </w:r>
      <w:r w:rsidR="002C7EB0" w:rsidRPr="005A5A44">
        <w:rPr>
          <w:rFonts w:ascii="Times New Roman" w:hAnsi="Times New Roman" w:cs="Times New Roman"/>
          <w:sz w:val="24"/>
          <w:szCs w:val="24"/>
        </w:rPr>
        <w:t>Supported the Gambia</w:t>
      </w:r>
      <w:r w:rsidRPr="005A5A44">
        <w:rPr>
          <w:rFonts w:ascii="Times New Roman" w:hAnsi="Times New Roman" w:cs="Times New Roman"/>
          <w:sz w:val="24"/>
          <w:szCs w:val="24"/>
        </w:rPr>
        <w:t xml:space="preserve"> through the directorate of Trade</w:t>
      </w:r>
      <w:r w:rsidR="002C7EB0" w:rsidRPr="005A5A44">
        <w:rPr>
          <w:rFonts w:ascii="Times New Roman" w:hAnsi="Times New Roman" w:cs="Times New Roman"/>
          <w:sz w:val="24"/>
          <w:szCs w:val="24"/>
        </w:rPr>
        <w:t xml:space="preserve"> to develop its schedules on commitment on Trade Services as part of </w:t>
      </w:r>
      <w:proofErr w:type="spellStart"/>
      <w:r w:rsidR="002C7EB0" w:rsidRPr="005A5A44">
        <w:rPr>
          <w:rFonts w:ascii="Times New Roman" w:hAnsi="Times New Roman" w:cs="Times New Roman"/>
          <w:sz w:val="24"/>
          <w:szCs w:val="24"/>
        </w:rPr>
        <w:t>AfCFTA</w:t>
      </w:r>
      <w:proofErr w:type="spellEnd"/>
      <w:r w:rsidR="002C7EB0" w:rsidRPr="005A5A44">
        <w:rPr>
          <w:rFonts w:ascii="Times New Roman" w:hAnsi="Times New Roman" w:cs="Times New Roman"/>
          <w:sz w:val="24"/>
          <w:szCs w:val="24"/>
        </w:rPr>
        <w:t xml:space="preserve"> </w:t>
      </w:r>
      <w:r w:rsidR="00AD1785" w:rsidRPr="005A5A44">
        <w:rPr>
          <w:rFonts w:ascii="Times New Roman" w:hAnsi="Times New Roman" w:cs="Times New Roman"/>
          <w:sz w:val="24"/>
          <w:szCs w:val="24"/>
        </w:rPr>
        <w:t xml:space="preserve">negotiations. The activity took place at a local hotel, where stakeholders in </w:t>
      </w:r>
      <w:r w:rsidRPr="005A5A44">
        <w:rPr>
          <w:rFonts w:ascii="Times New Roman" w:hAnsi="Times New Roman" w:cs="Times New Roman"/>
          <w:sz w:val="24"/>
          <w:szCs w:val="24"/>
        </w:rPr>
        <w:t xml:space="preserve">the </w:t>
      </w:r>
      <w:r w:rsidR="00AD1785" w:rsidRPr="005A5A44">
        <w:rPr>
          <w:rFonts w:ascii="Times New Roman" w:hAnsi="Times New Roman" w:cs="Times New Roman"/>
          <w:sz w:val="24"/>
          <w:szCs w:val="24"/>
        </w:rPr>
        <w:t>service sector discussed national priorities and determine</w:t>
      </w:r>
      <w:r w:rsidRPr="005A5A44">
        <w:rPr>
          <w:rFonts w:ascii="Times New Roman" w:hAnsi="Times New Roman" w:cs="Times New Roman"/>
          <w:sz w:val="24"/>
          <w:szCs w:val="24"/>
        </w:rPr>
        <w:t>d</w:t>
      </w:r>
      <w:r w:rsidR="00AD1785" w:rsidRPr="005A5A44">
        <w:rPr>
          <w:rFonts w:ascii="Times New Roman" w:hAnsi="Times New Roman" w:cs="Times New Roman"/>
          <w:sz w:val="24"/>
          <w:szCs w:val="24"/>
        </w:rPr>
        <w:t xml:space="preserve"> which sectors are bound or unbound, in the Gambia schedule of commitment submitted to ECOWAS for further negotiations. </w:t>
      </w:r>
    </w:p>
    <w:p w14:paraId="48D6FDE4" w14:textId="2AAC47F8" w:rsidR="00676214" w:rsidRPr="00965023" w:rsidRDefault="00DC2FDC" w:rsidP="00965023">
      <w:pPr>
        <w:numPr>
          <w:ilvl w:val="0"/>
          <w:numId w:val="2"/>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 The Project also c</w:t>
      </w:r>
      <w:r w:rsidR="00676214" w:rsidRPr="005A5A44">
        <w:rPr>
          <w:rFonts w:ascii="Times New Roman" w:hAnsi="Times New Roman" w:cs="Times New Roman"/>
          <w:sz w:val="24"/>
          <w:szCs w:val="24"/>
        </w:rPr>
        <w:t>onducted a nationwide mapping of all horticultural gardens to cluster them for export promotion and market linkages</w:t>
      </w:r>
      <w:r w:rsidR="00AD1785" w:rsidRPr="005A5A44">
        <w:rPr>
          <w:rFonts w:ascii="Times New Roman" w:hAnsi="Times New Roman" w:cs="Times New Roman"/>
          <w:sz w:val="24"/>
          <w:szCs w:val="24"/>
        </w:rPr>
        <w:t>. This exercise was implemented by GEIPA in</w:t>
      </w:r>
      <w:r w:rsidRPr="005A5A44">
        <w:rPr>
          <w:rFonts w:ascii="Times New Roman" w:hAnsi="Times New Roman" w:cs="Times New Roman"/>
          <w:sz w:val="24"/>
          <w:szCs w:val="24"/>
        </w:rPr>
        <w:t xml:space="preserve"> </w:t>
      </w:r>
      <w:r w:rsidR="00AD1785" w:rsidRPr="005A5A44">
        <w:rPr>
          <w:rFonts w:ascii="Times New Roman" w:hAnsi="Times New Roman" w:cs="Times New Roman"/>
          <w:sz w:val="24"/>
          <w:szCs w:val="24"/>
        </w:rPr>
        <w:t xml:space="preserve">collaboration with </w:t>
      </w:r>
      <w:r w:rsidRPr="005A5A44">
        <w:rPr>
          <w:rFonts w:ascii="Times New Roman" w:hAnsi="Times New Roman" w:cs="Times New Roman"/>
          <w:sz w:val="24"/>
          <w:szCs w:val="24"/>
        </w:rPr>
        <w:t>the M</w:t>
      </w:r>
      <w:r w:rsidR="00AD1785" w:rsidRPr="005A5A44">
        <w:rPr>
          <w:rFonts w:ascii="Times New Roman" w:hAnsi="Times New Roman" w:cs="Times New Roman"/>
          <w:sz w:val="24"/>
          <w:szCs w:val="24"/>
        </w:rPr>
        <w:t xml:space="preserve">inistry of Agriculture. The Clustering process will further assist in market linkages, particularly with other digital platforms been established by the Ministry of Trade and Industry. </w:t>
      </w:r>
      <w:r w:rsidR="00587757">
        <w:rPr>
          <w:rFonts w:ascii="Times New Roman" w:hAnsi="Times New Roman" w:cs="Times New Roman"/>
          <w:sz w:val="24"/>
          <w:szCs w:val="24"/>
        </w:rPr>
        <w:t xml:space="preserve"> </w:t>
      </w:r>
      <w:r w:rsidR="00587757" w:rsidRPr="00587757">
        <w:rPr>
          <w:rFonts w:ascii="Times New Roman" w:hAnsi="Times New Roman" w:cs="Times New Roman"/>
          <w:sz w:val="24"/>
          <w:szCs w:val="24"/>
        </w:rPr>
        <w:t>The main objectives of the mapping and clustering are to</w:t>
      </w:r>
      <w:r w:rsidR="00587757">
        <w:rPr>
          <w:rFonts w:ascii="Times New Roman" w:hAnsi="Times New Roman" w:cs="Times New Roman"/>
          <w:sz w:val="24"/>
          <w:szCs w:val="24"/>
        </w:rPr>
        <w:t xml:space="preserve">, </w:t>
      </w:r>
      <w:r w:rsidR="00587757" w:rsidRPr="00587757">
        <w:rPr>
          <w:rFonts w:ascii="Times New Roman" w:hAnsi="Times New Roman" w:cs="Times New Roman"/>
          <w:sz w:val="24"/>
          <w:szCs w:val="24"/>
        </w:rPr>
        <w:t>Verify the products/producer of cooperatives gardens</w:t>
      </w:r>
      <w:r w:rsidR="00965023">
        <w:rPr>
          <w:rFonts w:ascii="Times New Roman" w:hAnsi="Times New Roman" w:cs="Times New Roman"/>
          <w:sz w:val="24"/>
          <w:szCs w:val="24"/>
        </w:rPr>
        <w:t xml:space="preserve">, </w:t>
      </w:r>
      <w:r w:rsidR="00587757" w:rsidRPr="00965023">
        <w:rPr>
          <w:rFonts w:ascii="Times New Roman" w:hAnsi="Times New Roman" w:cs="Times New Roman"/>
          <w:sz w:val="24"/>
          <w:szCs w:val="24"/>
        </w:rPr>
        <w:t>Identify Products and Areas with strong production capacities</w:t>
      </w:r>
      <w:r w:rsidR="00965023">
        <w:rPr>
          <w:rFonts w:ascii="Times New Roman" w:hAnsi="Times New Roman" w:cs="Times New Roman"/>
          <w:sz w:val="24"/>
          <w:szCs w:val="24"/>
        </w:rPr>
        <w:t xml:space="preserve">, </w:t>
      </w:r>
      <w:r w:rsidR="00587757" w:rsidRPr="00965023">
        <w:rPr>
          <w:rFonts w:ascii="Times New Roman" w:hAnsi="Times New Roman" w:cs="Times New Roman"/>
          <w:sz w:val="24"/>
          <w:szCs w:val="24"/>
        </w:rPr>
        <w:t>To link the gardens with project relating to supply of seed and manufactural development of gardens</w:t>
      </w:r>
      <w:r w:rsidR="00965023">
        <w:rPr>
          <w:rFonts w:ascii="Times New Roman" w:hAnsi="Times New Roman" w:cs="Times New Roman"/>
          <w:sz w:val="24"/>
          <w:szCs w:val="24"/>
        </w:rPr>
        <w:t xml:space="preserve">, </w:t>
      </w:r>
      <w:r w:rsidR="00587757" w:rsidRPr="00965023">
        <w:rPr>
          <w:rFonts w:ascii="Times New Roman" w:hAnsi="Times New Roman" w:cs="Times New Roman"/>
          <w:sz w:val="24"/>
          <w:szCs w:val="24"/>
        </w:rPr>
        <w:t>Establish areas of concentration for revitalization and diversification of identified products for value addition</w:t>
      </w:r>
      <w:r w:rsidR="00965023">
        <w:rPr>
          <w:rFonts w:ascii="Times New Roman" w:hAnsi="Times New Roman" w:cs="Times New Roman"/>
          <w:sz w:val="24"/>
          <w:szCs w:val="24"/>
        </w:rPr>
        <w:t xml:space="preserve">, </w:t>
      </w:r>
      <w:r w:rsidR="00587757" w:rsidRPr="00965023">
        <w:rPr>
          <w:rFonts w:ascii="Times New Roman" w:hAnsi="Times New Roman" w:cs="Times New Roman"/>
          <w:sz w:val="24"/>
          <w:szCs w:val="24"/>
        </w:rPr>
        <w:t>To work closely with the Agric-Business Department of the DOA to implement recommendations</w:t>
      </w:r>
      <w:r w:rsidR="00965023">
        <w:rPr>
          <w:rFonts w:ascii="Times New Roman" w:hAnsi="Times New Roman" w:cs="Times New Roman"/>
          <w:sz w:val="24"/>
          <w:szCs w:val="24"/>
        </w:rPr>
        <w:t xml:space="preserve">, </w:t>
      </w:r>
      <w:r w:rsidR="00587757" w:rsidRPr="00965023">
        <w:rPr>
          <w:rFonts w:ascii="Times New Roman" w:hAnsi="Times New Roman" w:cs="Times New Roman"/>
          <w:sz w:val="24"/>
          <w:szCs w:val="24"/>
        </w:rPr>
        <w:t>Increase production across all sectors identified to support the realization of food sufficiency and create market for domestic and export markets</w:t>
      </w:r>
      <w:r w:rsidR="00965023">
        <w:rPr>
          <w:rFonts w:ascii="Times New Roman" w:hAnsi="Times New Roman" w:cs="Times New Roman"/>
          <w:sz w:val="24"/>
          <w:szCs w:val="24"/>
        </w:rPr>
        <w:t xml:space="preserve">, </w:t>
      </w:r>
      <w:r w:rsidR="00587757" w:rsidRPr="00965023">
        <w:rPr>
          <w:rFonts w:ascii="Times New Roman" w:hAnsi="Times New Roman" w:cs="Times New Roman"/>
          <w:sz w:val="24"/>
          <w:szCs w:val="24"/>
        </w:rPr>
        <w:t>To link them to out growers and link them with local hotels and major Exporters</w:t>
      </w:r>
    </w:p>
    <w:p w14:paraId="4459EEA8" w14:textId="29D86943" w:rsidR="00587757" w:rsidRDefault="00587757" w:rsidP="00587757">
      <w:pPr>
        <w:spacing w:line="360" w:lineRule="auto"/>
        <w:ind w:left="72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F2E8697" wp14:editId="6F54B2E8">
            <wp:extent cx="6127712" cy="433451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34870" cy="4339573"/>
                    </a:xfrm>
                    <a:prstGeom prst="rect">
                      <a:avLst/>
                    </a:prstGeom>
                    <a:noFill/>
                  </pic:spPr>
                </pic:pic>
              </a:graphicData>
            </a:graphic>
          </wp:inline>
        </w:drawing>
      </w:r>
    </w:p>
    <w:p w14:paraId="6E4AFE29" w14:textId="2F483AA6" w:rsidR="00965023" w:rsidRPr="00965023" w:rsidRDefault="00965023" w:rsidP="00587757">
      <w:pPr>
        <w:spacing w:line="360" w:lineRule="auto"/>
        <w:ind w:left="720"/>
        <w:jc w:val="both"/>
        <w:rPr>
          <w:rFonts w:ascii="Times New Roman" w:hAnsi="Times New Roman" w:cs="Times New Roman"/>
          <w:b/>
          <w:bCs/>
          <w:sz w:val="24"/>
          <w:szCs w:val="24"/>
        </w:rPr>
      </w:pPr>
      <w:r w:rsidRPr="00965023">
        <w:rPr>
          <w:rFonts w:ascii="Times New Roman" w:hAnsi="Times New Roman" w:cs="Times New Roman"/>
          <w:b/>
          <w:bCs/>
          <w:sz w:val="24"/>
          <w:szCs w:val="24"/>
        </w:rPr>
        <w:t>Mapping of Horticultural Gardens conducted by GIEPA supported by EPSDP</w:t>
      </w:r>
    </w:p>
    <w:p w14:paraId="3BF8426C" w14:textId="77777777" w:rsidR="00587757" w:rsidRPr="005A5A44" w:rsidRDefault="00587757" w:rsidP="00587757">
      <w:pPr>
        <w:spacing w:line="360" w:lineRule="auto"/>
        <w:ind w:left="720"/>
        <w:jc w:val="both"/>
        <w:rPr>
          <w:rFonts w:ascii="Times New Roman" w:hAnsi="Times New Roman" w:cs="Times New Roman"/>
          <w:sz w:val="24"/>
          <w:szCs w:val="24"/>
        </w:rPr>
      </w:pPr>
    </w:p>
    <w:p w14:paraId="7AD6F169" w14:textId="017CE7A2" w:rsidR="006420D2" w:rsidRPr="005B1309" w:rsidRDefault="00AD1785" w:rsidP="005A5A44">
      <w:pPr>
        <w:pStyle w:val="Heading1"/>
        <w:spacing w:line="360" w:lineRule="auto"/>
        <w:rPr>
          <w:rFonts w:ascii="Times New Roman" w:hAnsi="Times New Roman" w:cs="Times New Roman"/>
          <w:b/>
          <w:bCs/>
          <w:sz w:val="24"/>
          <w:szCs w:val="24"/>
        </w:rPr>
      </w:pPr>
      <w:r w:rsidRPr="005B1309">
        <w:rPr>
          <w:rFonts w:ascii="Times New Roman" w:hAnsi="Times New Roman" w:cs="Times New Roman"/>
          <w:b/>
          <w:bCs/>
          <w:sz w:val="24"/>
          <w:szCs w:val="24"/>
        </w:rPr>
        <w:t>Output 2</w:t>
      </w:r>
      <w:r w:rsidR="005B1309">
        <w:rPr>
          <w:rFonts w:ascii="Times New Roman" w:hAnsi="Times New Roman" w:cs="Times New Roman"/>
          <w:b/>
          <w:bCs/>
          <w:sz w:val="24"/>
          <w:szCs w:val="24"/>
        </w:rPr>
        <w:t xml:space="preserve">: </w:t>
      </w:r>
    </w:p>
    <w:p w14:paraId="22F84454" w14:textId="77777777" w:rsidR="00605C87" w:rsidRPr="00965023" w:rsidRDefault="00AD1785" w:rsidP="005A5A44">
      <w:pPr>
        <w:spacing w:line="360" w:lineRule="auto"/>
        <w:jc w:val="both"/>
        <w:rPr>
          <w:rFonts w:ascii="Times New Roman" w:eastAsiaTheme="majorEastAsia" w:hAnsi="Times New Roman" w:cs="Times New Roman"/>
          <w:b/>
          <w:bCs/>
          <w:color w:val="000000" w:themeColor="text1"/>
          <w:kern w:val="24"/>
          <w:sz w:val="24"/>
          <w:szCs w:val="24"/>
        </w:rPr>
      </w:pPr>
      <w:r w:rsidRPr="00965023">
        <w:rPr>
          <w:rFonts w:ascii="Times New Roman" w:eastAsiaTheme="majorEastAsia" w:hAnsi="Times New Roman" w:cs="Times New Roman"/>
          <w:b/>
          <w:bCs/>
          <w:color w:val="000000" w:themeColor="text1"/>
          <w:kern w:val="24"/>
          <w:sz w:val="24"/>
          <w:szCs w:val="24"/>
        </w:rPr>
        <w:t xml:space="preserve">Developing the capacity of local entrepreneurs for improved productivity and competitiveness through training &amp; skills development of existing interventions like Songhai and </w:t>
      </w:r>
      <w:proofErr w:type="spellStart"/>
      <w:r w:rsidRPr="00965023">
        <w:rPr>
          <w:rFonts w:ascii="Times New Roman" w:eastAsiaTheme="majorEastAsia" w:hAnsi="Times New Roman" w:cs="Times New Roman"/>
          <w:b/>
          <w:bCs/>
          <w:color w:val="000000" w:themeColor="text1"/>
          <w:kern w:val="24"/>
          <w:sz w:val="24"/>
          <w:szCs w:val="24"/>
        </w:rPr>
        <w:t>Emprete</w:t>
      </w:r>
      <w:proofErr w:type="spellEnd"/>
    </w:p>
    <w:p w14:paraId="296215AC" w14:textId="77777777" w:rsidR="00AD1785" w:rsidRPr="005A5A44" w:rsidRDefault="00AD1785" w:rsidP="005A5A44">
      <w:pPr>
        <w:pStyle w:val="Heading2"/>
        <w:spacing w:line="360" w:lineRule="auto"/>
        <w:rPr>
          <w:rFonts w:ascii="Times New Roman" w:hAnsi="Times New Roman" w:cs="Times New Roman"/>
          <w:sz w:val="24"/>
          <w:szCs w:val="24"/>
        </w:rPr>
      </w:pPr>
      <w:r w:rsidRPr="005A5A44">
        <w:rPr>
          <w:rFonts w:ascii="Times New Roman" w:hAnsi="Times New Roman" w:cs="Times New Roman"/>
          <w:sz w:val="24"/>
          <w:szCs w:val="24"/>
        </w:rPr>
        <w:t xml:space="preserve">Activities </w:t>
      </w:r>
    </w:p>
    <w:p w14:paraId="32E62214" w14:textId="77777777" w:rsidR="009E7DEA" w:rsidRPr="005A5A44" w:rsidRDefault="00DC2FDC" w:rsidP="005A5A44">
      <w:pPr>
        <w:numPr>
          <w:ilvl w:val="0"/>
          <w:numId w:val="5"/>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 The Project supported</w:t>
      </w:r>
      <w:r w:rsidR="002C7EB0" w:rsidRPr="005A5A44">
        <w:rPr>
          <w:rFonts w:ascii="Times New Roman" w:hAnsi="Times New Roman" w:cs="Times New Roman"/>
          <w:sz w:val="24"/>
          <w:szCs w:val="24"/>
        </w:rPr>
        <w:t xml:space="preserve"> ongoing ETWS &amp; BDS</w:t>
      </w:r>
      <w:r w:rsidR="00631717" w:rsidRPr="005A5A44">
        <w:rPr>
          <w:rFonts w:ascii="Times New Roman" w:hAnsi="Times New Roman" w:cs="Times New Roman"/>
          <w:sz w:val="24"/>
          <w:szCs w:val="24"/>
        </w:rPr>
        <w:t xml:space="preserve"> </w:t>
      </w:r>
      <w:r w:rsidRPr="005A5A44">
        <w:rPr>
          <w:rFonts w:ascii="Times New Roman" w:hAnsi="Times New Roman" w:cs="Times New Roman"/>
          <w:sz w:val="24"/>
          <w:szCs w:val="24"/>
        </w:rPr>
        <w:t>pieces of training</w:t>
      </w:r>
      <w:r w:rsidR="00631717" w:rsidRPr="005A5A44">
        <w:rPr>
          <w:rFonts w:ascii="Times New Roman" w:hAnsi="Times New Roman" w:cs="Times New Roman"/>
          <w:sz w:val="24"/>
          <w:szCs w:val="24"/>
        </w:rPr>
        <w:t xml:space="preserve"> provided</w:t>
      </w:r>
      <w:r w:rsidRPr="005A5A44">
        <w:rPr>
          <w:rFonts w:ascii="Times New Roman" w:hAnsi="Times New Roman" w:cs="Times New Roman"/>
          <w:sz w:val="24"/>
          <w:szCs w:val="24"/>
        </w:rPr>
        <w:t xml:space="preserve"> under </w:t>
      </w:r>
      <w:proofErr w:type="gramStart"/>
      <w:r w:rsidRPr="005A5A44">
        <w:rPr>
          <w:rFonts w:ascii="Times New Roman" w:hAnsi="Times New Roman" w:cs="Times New Roman"/>
          <w:sz w:val="24"/>
          <w:szCs w:val="24"/>
        </w:rPr>
        <w:t xml:space="preserve">the </w:t>
      </w:r>
      <w:r w:rsidR="00631717" w:rsidRPr="005A5A44">
        <w:rPr>
          <w:rFonts w:ascii="Times New Roman" w:hAnsi="Times New Roman" w:cs="Times New Roman"/>
          <w:sz w:val="24"/>
          <w:szCs w:val="24"/>
        </w:rPr>
        <w:t xml:space="preserve"> </w:t>
      </w:r>
      <w:proofErr w:type="spellStart"/>
      <w:r w:rsidR="00631717" w:rsidRPr="005A5A44">
        <w:rPr>
          <w:rFonts w:ascii="Times New Roman" w:hAnsi="Times New Roman" w:cs="Times New Roman"/>
          <w:sz w:val="24"/>
          <w:szCs w:val="24"/>
        </w:rPr>
        <w:t>Empretec</w:t>
      </w:r>
      <w:proofErr w:type="spellEnd"/>
      <w:proofErr w:type="gramEnd"/>
      <w:r w:rsidRPr="005A5A44">
        <w:rPr>
          <w:rFonts w:ascii="Times New Roman" w:hAnsi="Times New Roman" w:cs="Times New Roman"/>
          <w:sz w:val="24"/>
          <w:szCs w:val="24"/>
        </w:rPr>
        <w:t xml:space="preserve"> training model</w:t>
      </w:r>
      <w:r w:rsidR="00631717" w:rsidRPr="005A5A44">
        <w:rPr>
          <w:rFonts w:ascii="Times New Roman" w:hAnsi="Times New Roman" w:cs="Times New Roman"/>
          <w:sz w:val="24"/>
          <w:szCs w:val="24"/>
        </w:rPr>
        <w:t>. Over 120</w:t>
      </w:r>
      <w:r w:rsidR="002C7EB0" w:rsidRPr="005A5A44">
        <w:rPr>
          <w:rFonts w:ascii="Times New Roman" w:hAnsi="Times New Roman" w:cs="Times New Roman"/>
          <w:sz w:val="24"/>
          <w:szCs w:val="24"/>
        </w:rPr>
        <w:t xml:space="preserve"> beneficiaries trained on ETW and BDS services at different locations. Out of this number, </w:t>
      </w:r>
      <w:r w:rsidRPr="005A5A44">
        <w:rPr>
          <w:rFonts w:ascii="Times New Roman" w:hAnsi="Times New Roman" w:cs="Times New Roman"/>
          <w:sz w:val="24"/>
          <w:szCs w:val="24"/>
        </w:rPr>
        <w:t>ten</w:t>
      </w:r>
      <w:r w:rsidR="002C7EB0" w:rsidRPr="005A5A44">
        <w:rPr>
          <w:rFonts w:ascii="Times New Roman" w:hAnsi="Times New Roman" w:cs="Times New Roman"/>
          <w:sz w:val="24"/>
          <w:szCs w:val="24"/>
        </w:rPr>
        <w:t xml:space="preserve"> beneficiaries are vulnerable </w:t>
      </w:r>
      <w:r w:rsidR="00631717" w:rsidRPr="005A5A44">
        <w:rPr>
          <w:rFonts w:ascii="Times New Roman" w:hAnsi="Times New Roman" w:cs="Times New Roman"/>
          <w:sz w:val="24"/>
          <w:szCs w:val="24"/>
        </w:rPr>
        <w:t xml:space="preserve">groups. This activity is implemented by GEIPA </w:t>
      </w:r>
    </w:p>
    <w:p w14:paraId="41B634C1" w14:textId="77777777" w:rsidR="009E7DEA" w:rsidRPr="005A5A44" w:rsidRDefault="002C7EB0" w:rsidP="005A5A44">
      <w:pPr>
        <w:numPr>
          <w:ilvl w:val="0"/>
          <w:numId w:val="5"/>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lastRenderedPageBreak/>
        <w:t xml:space="preserve"> Three hundred women and Youth supported participating in National Youth and Women Agribusiness and Tourism Trade Fair. The beneficiaries are provided with stall rental, adverts, and advocacy materials for the events.</w:t>
      </w:r>
      <w:r w:rsidR="00631717" w:rsidRPr="005A5A44">
        <w:rPr>
          <w:rFonts w:ascii="Times New Roman" w:hAnsi="Times New Roman" w:cs="Times New Roman"/>
          <w:sz w:val="24"/>
          <w:szCs w:val="24"/>
        </w:rPr>
        <w:t xml:space="preserve"> This trade fair was the first of its kind organized by the Youth Chamber of Commerce. </w:t>
      </w:r>
    </w:p>
    <w:p w14:paraId="0612A1A4" w14:textId="77777777" w:rsidR="009E7DEA" w:rsidRPr="005A5A44" w:rsidRDefault="002C7EB0" w:rsidP="005A5A44">
      <w:pPr>
        <w:numPr>
          <w:ilvl w:val="0"/>
          <w:numId w:val="5"/>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Twenty women entrepreneurs supported to participate in </w:t>
      </w:r>
      <w:proofErr w:type="spellStart"/>
      <w:r w:rsidRPr="005A5A44">
        <w:rPr>
          <w:rFonts w:ascii="Times New Roman" w:hAnsi="Times New Roman" w:cs="Times New Roman"/>
          <w:sz w:val="24"/>
          <w:szCs w:val="24"/>
        </w:rPr>
        <w:t>Zingchour</w:t>
      </w:r>
      <w:proofErr w:type="spellEnd"/>
      <w:r w:rsidRPr="005A5A44">
        <w:rPr>
          <w:rFonts w:ascii="Times New Roman" w:hAnsi="Times New Roman" w:cs="Times New Roman"/>
          <w:sz w:val="24"/>
          <w:szCs w:val="24"/>
        </w:rPr>
        <w:t xml:space="preserve"> International Trade Fair.</w:t>
      </w:r>
      <w:r w:rsidR="00DC2FDC" w:rsidRPr="005A5A44">
        <w:rPr>
          <w:rFonts w:ascii="Times New Roman" w:hAnsi="Times New Roman" w:cs="Times New Roman"/>
          <w:sz w:val="24"/>
          <w:szCs w:val="24"/>
        </w:rPr>
        <w:t xml:space="preserve"> The beneficiaries are provided with stall rental, transport costs, and other logistics. </w:t>
      </w:r>
    </w:p>
    <w:p w14:paraId="13CFB5AC" w14:textId="77777777" w:rsidR="009E7DEA" w:rsidRPr="005A5A44" w:rsidRDefault="002C7EB0" w:rsidP="005A5A44">
      <w:pPr>
        <w:numPr>
          <w:ilvl w:val="0"/>
          <w:numId w:val="5"/>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86 Youths trained on </w:t>
      </w:r>
      <w:proofErr w:type="spellStart"/>
      <w:r w:rsidRPr="005A5A44">
        <w:rPr>
          <w:rFonts w:ascii="Times New Roman" w:hAnsi="Times New Roman" w:cs="Times New Roman"/>
          <w:sz w:val="24"/>
          <w:szCs w:val="24"/>
        </w:rPr>
        <w:t>Agro</w:t>
      </w:r>
      <w:proofErr w:type="spellEnd"/>
      <w:r w:rsidRPr="005A5A44">
        <w:rPr>
          <w:rFonts w:ascii="Times New Roman" w:hAnsi="Times New Roman" w:cs="Times New Roman"/>
          <w:sz w:val="24"/>
          <w:szCs w:val="24"/>
        </w:rPr>
        <w:t xml:space="preserve">-entrepreneurs, crop production, and animal husbandry at Songhai Gambia. The institute is equally supported with equipment, feeds, and learning materials. </w:t>
      </w:r>
    </w:p>
    <w:p w14:paraId="22793797" w14:textId="77777777" w:rsidR="009E7DEA" w:rsidRPr="005A5A44" w:rsidRDefault="002C7EB0" w:rsidP="005A5A44">
      <w:pPr>
        <w:numPr>
          <w:ilvl w:val="0"/>
          <w:numId w:val="5"/>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Hire technical assistance to lead the operation</w:t>
      </w:r>
      <w:r w:rsidR="00DC2FDC" w:rsidRPr="005A5A44">
        <w:rPr>
          <w:rFonts w:ascii="Times New Roman" w:hAnsi="Times New Roman" w:cs="Times New Roman"/>
          <w:sz w:val="24"/>
          <w:szCs w:val="24"/>
        </w:rPr>
        <w:t>s</w:t>
      </w:r>
      <w:r w:rsidRPr="005A5A44">
        <w:rPr>
          <w:rFonts w:ascii="Times New Roman" w:hAnsi="Times New Roman" w:cs="Times New Roman"/>
          <w:sz w:val="24"/>
          <w:szCs w:val="24"/>
        </w:rPr>
        <w:t xml:space="preserve"> at GSI</w:t>
      </w:r>
      <w:r w:rsidR="00962782" w:rsidRPr="005A5A44">
        <w:rPr>
          <w:rFonts w:ascii="Times New Roman" w:hAnsi="Times New Roman" w:cs="Times New Roman"/>
          <w:sz w:val="24"/>
          <w:szCs w:val="24"/>
        </w:rPr>
        <w:t xml:space="preserve">. The Consultant hired has been working at GSI for the past </w:t>
      </w:r>
      <w:r w:rsidR="00DC2FDC" w:rsidRPr="005A5A44">
        <w:rPr>
          <w:rFonts w:ascii="Times New Roman" w:hAnsi="Times New Roman" w:cs="Times New Roman"/>
          <w:sz w:val="24"/>
          <w:szCs w:val="24"/>
        </w:rPr>
        <w:t>five</w:t>
      </w:r>
      <w:r w:rsidR="00962782" w:rsidRPr="005A5A44">
        <w:rPr>
          <w:rFonts w:ascii="Times New Roman" w:hAnsi="Times New Roman" w:cs="Times New Roman"/>
          <w:sz w:val="24"/>
          <w:szCs w:val="24"/>
        </w:rPr>
        <w:t xml:space="preserve"> years, and he was the chief technical Assistant. This is aimed </w:t>
      </w:r>
      <w:r w:rsidR="00DC2FDC" w:rsidRPr="005A5A44">
        <w:rPr>
          <w:rFonts w:ascii="Times New Roman" w:hAnsi="Times New Roman" w:cs="Times New Roman"/>
          <w:sz w:val="24"/>
          <w:szCs w:val="24"/>
        </w:rPr>
        <w:t>at</w:t>
      </w:r>
      <w:r w:rsidR="00962782" w:rsidRPr="005A5A44">
        <w:rPr>
          <w:rFonts w:ascii="Times New Roman" w:hAnsi="Times New Roman" w:cs="Times New Roman"/>
          <w:sz w:val="24"/>
          <w:szCs w:val="24"/>
        </w:rPr>
        <w:t xml:space="preserve"> ensuring sustainability. </w:t>
      </w:r>
    </w:p>
    <w:p w14:paraId="1F5666DC" w14:textId="64A2DABB" w:rsidR="00962782" w:rsidRPr="005A5A44" w:rsidRDefault="00DC2FDC" w:rsidP="005A5A44">
      <w:pPr>
        <w:numPr>
          <w:ilvl w:val="0"/>
          <w:numId w:val="5"/>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 The Project supported the Gambia Chamber of Commerce and Industry to </w:t>
      </w:r>
      <w:r w:rsidR="004E11A7" w:rsidRPr="005A5A44">
        <w:rPr>
          <w:rFonts w:ascii="Times New Roman" w:hAnsi="Times New Roman" w:cs="Times New Roman"/>
          <w:sz w:val="24"/>
          <w:szCs w:val="24"/>
        </w:rPr>
        <w:t>train 200</w:t>
      </w:r>
      <w:r w:rsidRPr="005A5A44">
        <w:rPr>
          <w:rFonts w:ascii="Times New Roman" w:hAnsi="Times New Roman" w:cs="Times New Roman"/>
          <w:sz w:val="24"/>
          <w:szCs w:val="24"/>
        </w:rPr>
        <w:t xml:space="preserve"> women </w:t>
      </w:r>
      <w:r w:rsidR="004E11A7" w:rsidRPr="005A5A44">
        <w:rPr>
          <w:rFonts w:ascii="Times New Roman" w:hAnsi="Times New Roman" w:cs="Times New Roman"/>
          <w:sz w:val="24"/>
          <w:szCs w:val="24"/>
        </w:rPr>
        <w:t>for Six</w:t>
      </w:r>
      <w:r w:rsidR="002C7EB0" w:rsidRPr="005A5A44">
        <w:rPr>
          <w:rFonts w:ascii="Times New Roman" w:hAnsi="Times New Roman" w:cs="Times New Roman"/>
          <w:sz w:val="24"/>
          <w:szCs w:val="24"/>
        </w:rPr>
        <w:t xml:space="preserve"> Months</w:t>
      </w:r>
      <w:r w:rsidRPr="005A5A44">
        <w:rPr>
          <w:rFonts w:ascii="Times New Roman" w:hAnsi="Times New Roman" w:cs="Times New Roman"/>
          <w:sz w:val="24"/>
          <w:szCs w:val="24"/>
        </w:rPr>
        <w:t xml:space="preserve"> on </w:t>
      </w:r>
      <w:r w:rsidR="002C7EB0" w:rsidRPr="005A5A44">
        <w:rPr>
          <w:rFonts w:ascii="Times New Roman" w:hAnsi="Times New Roman" w:cs="Times New Roman"/>
          <w:sz w:val="24"/>
          <w:szCs w:val="24"/>
        </w:rPr>
        <w:t>Digital Transformation and Business Advisory to capitalize on e-commerce</w:t>
      </w:r>
      <w:r w:rsidR="00962782" w:rsidRPr="005A5A44">
        <w:rPr>
          <w:rFonts w:ascii="Times New Roman" w:hAnsi="Times New Roman" w:cs="Times New Roman"/>
          <w:sz w:val="24"/>
          <w:szCs w:val="24"/>
        </w:rPr>
        <w:t>.</w:t>
      </w:r>
      <w:r w:rsidRPr="005A5A44">
        <w:rPr>
          <w:rFonts w:ascii="Times New Roman" w:hAnsi="Times New Roman" w:cs="Times New Roman"/>
          <w:sz w:val="24"/>
          <w:szCs w:val="24"/>
        </w:rPr>
        <w:t xml:space="preserve"> These trainees use social media platforms for marketing their business and establishing linkages such as B4B and B4C. </w:t>
      </w:r>
    </w:p>
    <w:p w14:paraId="50B4D8F1" w14:textId="7D4C42AF" w:rsidR="009E7DEA" w:rsidRPr="005A5A44" w:rsidRDefault="002C7EB0" w:rsidP="005A5A44">
      <w:pPr>
        <w:numPr>
          <w:ilvl w:val="0"/>
          <w:numId w:val="5"/>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 </w:t>
      </w:r>
      <w:r w:rsidR="00962782" w:rsidRPr="005A5A44">
        <w:rPr>
          <w:rFonts w:ascii="Times New Roman" w:hAnsi="Times New Roman" w:cs="Times New Roman"/>
          <w:sz w:val="24"/>
          <w:szCs w:val="24"/>
        </w:rPr>
        <w:t>The Gambia Youth Chamber of Commerce (GYCC)</w:t>
      </w:r>
      <w:r w:rsidR="00DC2FDC" w:rsidRPr="005A5A44">
        <w:rPr>
          <w:rFonts w:ascii="Times New Roman" w:hAnsi="Times New Roman" w:cs="Times New Roman"/>
          <w:sz w:val="24"/>
          <w:szCs w:val="24"/>
        </w:rPr>
        <w:t>,</w:t>
      </w:r>
      <w:r w:rsidR="00962782" w:rsidRPr="005A5A44">
        <w:rPr>
          <w:rFonts w:ascii="Times New Roman" w:hAnsi="Times New Roman" w:cs="Times New Roman"/>
          <w:sz w:val="24"/>
          <w:szCs w:val="24"/>
        </w:rPr>
        <w:t xml:space="preserve"> in partnership with </w:t>
      </w:r>
      <w:r w:rsidR="00DC2FDC" w:rsidRPr="005A5A44">
        <w:rPr>
          <w:rFonts w:ascii="Times New Roman" w:hAnsi="Times New Roman" w:cs="Times New Roman"/>
          <w:sz w:val="24"/>
          <w:szCs w:val="24"/>
        </w:rPr>
        <w:t xml:space="preserve">the </w:t>
      </w:r>
      <w:r w:rsidR="00962782" w:rsidRPr="005A5A44">
        <w:rPr>
          <w:rFonts w:ascii="Times New Roman" w:hAnsi="Times New Roman" w:cs="Times New Roman"/>
          <w:sz w:val="24"/>
          <w:szCs w:val="24"/>
        </w:rPr>
        <w:t>National Youth Council</w:t>
      </w:r>
      <w:r w:rsidR="005B1309">
        <w:rPr>
          <w:rFonts w:ascii="Times New Roman" w:hAnsi="Times New Roman" w:cs="Times New Roman"/>
          <w:sz w:val="24"/>
          <w:szCs w:val="24"/>
        </w:rPr>
        <w:t xml:space="preserve"> </w:t>
      </w:r>
      <w:proofErr w:type="gramStart"/>
      <w:r w:rsidR="00DC2FDC" w:rsidRPr="005A5A44">
        <w:rPr>
          <w:rFonts w:ascii="Times New Roman" w:hAnsi="Times New Roman" w:cs="Times New Roman"/>
          <w:sz w:val="24"/>
          <w:szCs w:val="24"/>
        </w:rPr>
        <w:t>W</w:t>
      </w:r>
      <w:r w:rsidR="00962782" w:rsidRPr="005A5A44">
        <w:rPr>
          <w:rFonts w:ascii="Times New Roman" w:hAnsi="Times New Roman" w:cs="Times New Roman"/>
          <w:sz w:val="24"/>
          <w:szCs w:val="24"/>
        </w:rPr>
        <w:t>ith</w:t>
      </w:r>
      <w:proofErr w:type="gramEnd"/>
      <w:r w:rsidR="00962782" w:rsidRPr="005A5A44">
        <w:rPr>
          <w:rFonts w:ascii="Times New Roman" w:hAnsi="Times New Roman" w:cs="Times New Roman"/>
          <w:sz w:val="24"/>
          <w:szCs w:val="24"/>
        </w:rPr>
        <w:t xml:space="preserve"> </w:t>
      </w:r>
      <w:proofErr w:type="spellStart"/>
      <w:r w:rsidR="00962782" w:rsidRPr="005A5A44">
        <w:rPr>
          <w:rFonts w:ascii="Times New Roman" w:hAnsi="Times New Roman" w:cs="Times New Roman"/>
          <w:sz w:val="24"/>
          <w:szCs w:val="24"/>
        </w:rPr>
        <w:t>MoTIE</w:t>
      </w:r>
      <w:proofErr w:type="spellEnd"/>
      <w:r w:rsidR="00962782" w:rsidRPr="005A5A44">
        <w:rPr>
          <w:rFonts w:ascii="Times New Roman" w:hAnsi="Times New Roman" w:cs="Times New Roman"/>
          <w:sz w:val="24"/>
          <w:szCs w:val="24"/>
        </w:rPr>
        <w:t xml:space="preserve">-UNDP Entrepreneurship and Private Sector Development </w:t>
      </w:r>
      <w:r w:rsidR="00DC2FDC" w:rsidRPr="005A5A44">
        <w:rPr>
          <w:rFonts w:ascii="Times New Roman" w:hAnsi="Times New Roman" w:cs="Times New Roman"/>
          <w:sz w:val="24"/>
          <w:szCs w:val="24"/>
        </w:rPr>
        <w:t>P</w:t>
      </w:r>
      <w:r w:rsidR="00962782" w:rsidRPr="005A5A44">
        <w:rPr>
          <w:rFonts w:ascii="Times New Roman" w:hAnsi="Times New Roman" w:cs="Times New Roman"/>
          <w:sz w:val="24"/>
          <w:szCs w:val="24"/>
        </w:rPr>
        <w:t>roject organized a week</w:t>
      </w:r>
      <w:r w:rsidR="00DC2FDC" w:rsidRPr="005A5A44">
        <w:rPr>
          <w:rFonts w:ascii="Times New Roman" w:hAnsi="Times New Roman" w:cs="Times New Roman"/>
          <w:sz w:val="24"/>
          <w:szCs w:val="24"/>
        </w:rPr>
        <w:t>.</w:t>
      </w:r>
      <w:r w:rsidR="005B1309">
        <w:rPr>
          <w:rFonts w:ascii="Times New Roman" w:hAnsi="Times New Roman" w:cs="Times New Roman"/>
          <w:sz w:val="24"/>
          <w:szCs w:val="24"/>
        </w:rPr>
        <w:t xml:space="preserve"> </w:t>
      </w:r>
      <w:r w:rsidR="00DC2FDC" w:rsidRPr="005A5A44">
        <w:rPr>
          <w:rFonts w:ascii="Times New Roman" w:hAnsi="Times New Roman" w:cs="Times New Roman"/>
          <w:sz w:val="24"/>
          <w:szCs w:val="24"/>
        </w:rPr>
        <w:t>T</w:t>
      </w:r>
      <w:r w:rsidR="00962782" w:rsidRPr="005A5A44">
        <w:rPr>
          <w:rFonts w:ascii="Times New Roman" w:hAnsi="Times New Roman" w:cs="Times New Roman"/>
          <w:sz w:val="24"/>
          <w:szCs w:val="24"/>
        </w:rPr>
        <w:t>raining on Product Packaging and Branding for young entrepreneurs across the country. The</w:t>
      </w:r>
      <w:r w:rsidR="005B1309">
        <w:rPr>
          <w:rFonts w:ascii="Times New Roman" w:hAnsi="Times New Roman" w:cs="Times New Roman"/>
          <w:sz w:val="24"/>
          <w:szCs w:val="24"/>
        </w:rPr>
        <w:t xml:space="preserve"> </w:t>
      </w:r>
      <w:r w:rsidR="00DC2FDC" w:rsidRPr="005A5A44">
        <w:rPr>
          <w:rFonts w:ascii="Times New Roman" w:hAnsi="Times New Roman" w:cs="Times New Roman"/>
          <w:sz w:val="24"/>
          <w:szCs w:val="24"/>
        </w:rPr>
        <w:t>T</w:t>
      </w:r>
      <w:r w:rsidR="00962782" w:rsidRPr="005A5A44">
        <w:rPr>
          <w:rFonts w:ascii="Times New Roman" w:hAnsi="Times New Roman" w:cs="Times New Roman"/>
          <w:sz w:val="24"/>
          <w:szCs w:val="24"/>
        </w:rPr>
        <w:t>raining hosted 24 participants in Agribusiness, Catering, Fashion</w:t>
      </w:r>
      <w:r w:rsidR="00DC2FDC" w:rsidRPr="005A5A44">
        <w:rPr>
          <w:rFonts w:ascii="Times New Roman" w:hAnsi="Times New Roman" w:cs="Times New Roman"/>
          <w:sz w:val="24"/>
          <w:szCs w:val="24"/>
        </w:rPr>
        <w:t>,</w:t>
      </w:r>
      <w:r w:rsidR="00962782" w:rsidRPr="005A5A44">
        <w:rPr>
          <w:rFonts w:ascii="Times New Roman" w:hAnsi="Times New Roman" w:cs="Times New Roman"/>
          <w:sz w:val="24"/>
          <w:szCs w:val="24"/>
        </w:rPr>
        <w:t xml:space="preserve"> and Handicraft.</w:t>
      </w:r>
      <w:r w:rsidR="005B1309">
        <w:rPr>
          <w:rFonts w:ascii="Times New Roman" w:hAnsi="Times New Roman" w:cs="Times New Roman"/>
          <w:sz w:val="24"/>
          <w:szCs w:val="24"/>
        </w:rPr>
        <w:t xml:space="preserve"> </w:t>
      </w:r>
      <w:r w:rsidR="00962782" w:rsidRPr="005A5A44">
        <w:rPr>
          <w:rFonts w:ascii="Times New Roman" w:hAnsi="Times New Roman" w:cs="Times New Roman"/>
          <w:sz w:val="24"/>
          <w:szCs w:val="24"/>
        </w:rPr>
        <w:t>During the training, participants had the chance to visit Printing, packaging</w:t>
      </w:r>
      <w:r w:rsidR="00DC2FDC" w:rsidRPr="005A5A44">
        <w:rPr>
          <w:rFonts w:ascii="Times New Roman" w:hAnsi="Times New Roman" w:cs="Times New Roman"/>
          <w:sz w:val="24"/>
          <w:szCs w:val="24"/>
        </w:rPr>
        <w:t>,</w:t>
      </w:r>
      <w:r w:rsidR="00962782" w:rsidRPr="005A5A44">
        <w:rPr>
          <w:rFonts w:ascii="Times New Roman" w:hAnsi="Times New Roman" w:cs="Times New Roman"/>
          <w:sz w:val="24"/>
          <w:szCs w:val="24"/>
        </w:rPr>
        <w:t xml:space="preserve"> and Fashion</w:t>
      </w:r>
      <w:r w:rsidR="005B1309">
        <w:rPr>
          <w:rFonts w:ascii="Times New Roman" w:hAnsi="Times New Roman" w:cs="Times New Roman"/>
          <w:sz w:val="24"/>
          <w:szCs w:val="24"/>
        </w:rPr>
        <w:t xml:space="preserve"> </w:t>
      </w:r>
      <w:r w:rsidR="00962782" w:rsidRPr="005A5A44">
        <w:rPr>
          <w:rFonts w:ascii="Times New Roman" w:hAnsi="Times New Roman" w:cs="Times New Roman"/>
          <w:sz w:val="24"/>
          <w:szCs w:val="24"/>
        </w:rPr>
        <w:t>industries with the Greater Banjul to have the practical understanding of packing standard</w:t>
      </w:r>
      <w:r w:rsidR="00DC2FDC" w:rsidRPr="005A5A44">
        <w:rPr>
          <w:rFonts w:ascii="Times New Roman" w:hAnsi="Times New Roman" w:cs="Times New Roman"/>
          <w:sz w:val="24"/>
          <w:szCs w:val="24"/>
        </w:rPr>
        <w:t>s</w:t>
      </w:r>
      <w:r w:rsidR="00962782" w:rsidRPr="005A5A44">
        <w:rPr>
          <w:rFonts w:ascii="Times New Roman" w:hAnsi="Times New Roman" w:cs="Times New Roman"/>
          <w:sz w:val="24"/>
          <w:szCs w:val="24"/>
        </w:rPr>
        <w:t xml:space="preserve"> and</w:t>
      </w:r>
      <w:r w:rsidR="005B1309">
        <w:rPr>
          <w:rFonts w:ascii="Times New Roman" w:hAnsi="Times New Roman" w:cs="Times New Roman"/>
          <w:sz w:val="24"/>
          <w:szCs w:val="24"/>
        </w:rPr>
        <w:t xml:space="preserve"> </w:t>
      </w:r>
      <w:r w:rsidR="00962782" w:rsidRPr="005A5A44">
        <w:rPr>
          <w:rFonts w:ascii="Times New Roman" w:hAnsi="Times New Roman" w:cs="Times New Roman"/>
          <w:sz w:val="24"/>
          <w:szCs w:val="24"/>
        </w:rPr>
        <w:t>how packaging and branding materials are be</w:t>
      </w:r>
      <w:r w:rsidR="00DC2FDC" w:rsidRPr="005A5A44">
        <w:rPr>
          <w:rFonts w:ascii="Times New Roman" w:hAnsi="Times New Roman" w:cs="Times New Roman"/>
          <w:sz w:val="24"/>
          <w:szCs w:val="24"/>
        </w:rPr>
        <w:t>ing</w:t>
      </w:r>
      <w:r w:rsidR="00962782" w:rsidRPr="005A5A44">
        <w:rPr>
          <w:rFonts w:ascii="Times New Roman" w:hAnsi="Times New Roman" w:cs="Times New Roman"/>
          <w:sz w:val="24"/>
          <w:szCs w:val="24"/>
        </w:rPr>
        <w:t xml:space="preserve"> processed</w:t>
      </w:r>
    </w:p>
    <w:p w14:paraId="44F37948" w14:textId="77777777" w:rsidR="00AD1785" w:rsidRPr="005A5A44" w:rsidRDefault="00DC2FDC" w:rsidP="005A5A44">
      <w:pPr>
        <w:pStyle w:val="ListParagraph"/>
        <w:numPr>
          <w:ilvl w:val="0"/>
          <w:numId w:val="5"/>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 The Project conducted an a</w:t>
      </w:r>
      <w:r w:rsidR="00962782" w:rsidRPr="005A5A44">
        <w:rPr>
          <w:rFonts w:ascii="Times New Roman" w:hAnsi="Times New Roman" w:cs="Times New Roman"/>
          <w:sz w:val="24"/>
          <w:szCs w:val="24"/>
        </w:rPr>
        <w:t>wareness creation seminar on The Africa Continent Free Trade Area Agreement (</w:t>
      </w:r>
      <w:proofErr w:type="spellStart"/>
      <w:r w:rsidR="00962782" w:rsidRPr="005A5A44">
        <w:rPr>
          <w:rFonts w:ascii="Times New Roman" w:hAnsi="Times New Roman" w:cs="Times New Roman"/>
          <w:sz w:val="24"/>
          <w:szCs w:val="24"/>
        </w:rPr>
        <w:t>AfCFTA</w:t>
      </w:r>
      <w:proofErr w:type="spellEnd"/>
      <w:r w:rsidR="00962782" w:rsidRPr="005A5A44">
        <w:rPr>
          <w:rFonts w:ascii="Times New Roman" w:hAnsi="Times New Roman" w:cs="Times New Roman"/>
          <w:sz w:val="24"/>
          <w:szCs w:val="24"/>
        </w:rPr>
        <w:t>). On Tuesday 9th March 2021</w:t>
      </w:r>
      <w:r w:rsidRPr="005A5A44">
        <w:rPr>
          <w:rFonts w:ascii="Times New Roman" w:hAnsi="Times New Roman" w:cs="Times New Roman"/>
          <w:sz w:val="24"/>
          <w:szCs w:val="24"/>
        </w:rPr>
        <w:t>,</w:t>
      </w:r>
      <w:r w:rsidR="00962782" w:rsidRPr="005A5A44">
        <w:rPr>
          <w:rFonts w:ascii="Times New Roman" w:hAnsi="Times New Roman" w:cs="Times New Roman"/>
          <w:sz w:val="24"/>
          <w:szCs w:val="24"/>
        </w:rPr>
        <w:t xml:space="preserve"> GYCC conducted a two</w:t>
      </w:r>
      <w:r w:rsidRPr="005A5A44">
        <w:rPr>
          <w:rFonts w:ascii="Times New Roman" w:hAnsi="Times New Roman" w:cs="Times New Roman"/>
          <w:sz w:val="24"/>
          <w:szCs w:val="24"/>
        </w:rPr>
        <w:t>-day</w:t>
      </w:r>
      <w:r w:rsidR="00962782" w:rsidRPr="005A5A44">
        <w:rPr>
          <w:rFonts w:ascii="Times New Roman" w:hAnsi="Times New Roman" w:cs="Times New Roman"/>
          <w:sz w:val="24"/>
          <w:szCs w:val="24"/>
        </w:rPr>
        <w:t xml:space="preserve"> awareness creation seminar on The Africa Continent Free Trade Area Agreement (</w:t>
      </w:r>
      <w:proofErr w:type="spellStart"/>
      <w:r w:rsidR="00962782" w:rsidRPr="005A5A44">
        <w:rPr>
          <w:rFonts w:ascii="Times New Roman" w:hAnsi="Times New Roman" w:cs="Times New Roman"/>
          <w:sz w:val="24"/>
          <w:szCs w:val="24"/>
        </w:rPr>
        <w:t>AfCFTA</w:t>
      </w:r>
      <w:proofErr w:type="spellEnd"/>
      <w:r w:rsidR="00962782" w:rsidRPr="005A5A44">
        <w:rPr>
          <w:rFonts w:ascii="Times New Roman" w:hAnsi="Times New Roman" w:cs="Times New Roman"/>
          <w:sz w:val="24"/>
          <w:szCs w:val="24"/>
        </w:rPr>
        <w:t xml:space="preserve">) at </w:t>
      </w:r>
      <w:proofErr w:type="spellStart"/>
      <w:r w:rsidR="00962782" w:rsidRPr="005A5A44">
        <w:rPr>
          <w:rFonts w:ascii="Times New Roman" w:hAnsi="Times New Roman" w:cs="Times New Roman"/>
          <w:sz w:val="24"/>
          <w:szCs w:val="24"/>
        </w:rPr>
        <w:t>NaNA</w:t>
      </w:r>
      <w:proofErr w:type="spellEnd"/>
      <w:r w:rsidR="00962782" w:rsidRPr="005A5A44">
        <w:rPr>
          <w:rFonts w:ascii="Times New Roman" w:hAnsi="Times New Roman" w:cs="Times New Roman"/>
          <w:sz w:val="24"/>
          <w:szCs w:val="24"/>
        </w:rPr>
        <w:t xml:space="preserve"> Conference Hal. The convergent brought together 30 young entrepreneurs to discuss the theme: </w:t>
      </w:r>
      <w:r w:rsidRPr="005A5A44">
        <w:rPr>
          <w:rFonts w:ascii="Times New Roman" w:hAnsi="Times New Roman" w:cs="Times New Roman"/>
          <w:sz w:val="24"/>
          <w:szCs w:val="24"/>
        </w:rPr>
        <w:t>"</w:t>
      </w:r>
      <w:r w:rsidR="00962782" w:rsidRPr="005A5A44">
        <w:rPr>
          <w:rFonts w:ascii="Times New Roman" w:hAnsi="Times New Roman" w:cs="Times New Roman"/>
          <w:sz w:val="24"/>
          <w:szCs w:val="24"/>
        </w:rPr>
        <w:t xml:space="preserve">Enhancing the Capacity of Youth and Women Cross </w:t>
      </w:r>
      <w:r w:rsidR="00962782" w:rsidRPr="005A5A44">
        <w:rPr>
          <w:rFonts w:ascii="Times New Roman" w:hAnsi="Times New Roman" w:cs="Times New Roman"/>
          <w:sz w:val="24"/>
          <w:szCs w:val="24"/>
        </w:rPr>
        <w:lastRenderedPageBreak/>
        <w:t>Border Traders on Non-Trade Barriers and its Reporting Mechanism to Facilitate Intra-Africa Trade.</w:t>
      </w:r>
      <w:r w:rsidRPr="005A5A44">
        <w:rPr>
          <w:rFonts w:ascii="Times New Roman" w:hAnsi="Times New Roman" w:cs="Times New Roman"/>
          <w:sz w:val="24"/>
          <w:szCs w:val="24"/>
        </w:rPr>
        <w:t>"</w:t>
      </w:r>
    </w:p>
    <w:p w14:paraId="1E1E6FF6" w14:textId="721DB54A" w:rsidR="00AD1785" w:rsidRPr="003B0CC4" w:rsidRDefault="00962782" w:rsidP="003B0CC4">
      <w:pPr>
        <w:pStyle w:val="Heading1"/>
        <w:spacing w:line="360" w:lineRule="auto"/>
        <w:rPr>
          <w:rFonts w:ascii="Times New Roman" w:hAnsi="Times New Roman" w:cs="Times New Roman"/>
          <w:b/>
          <w:bCs/>
          <w:sz w:val="24"/>
          <w:szCs w:val="24"/>
        </w:rPr>
      </w:pPr>
      <w:r w:rsidRPr="005A5A44">
        <w:rPr>
          <w:rFonts w:ascii="Times New Roman" w:hAnsi="Times New Roman" w:cs="Times New Roman"/>
          <w:sz w:val="24"/>
          <w:szCs w:val="24"/>
        </w:rPr>
        <w:t>Output 3 –</w:t>
      </w:r>
      <w:r w:rsidRPr="003B0CC4">
        <w:rPr>
          <w:rFonts w:ascii="Times New Roman" w:hAnsi="Times New Roman" w:cs="Times New Roman"/>
          <w:b/>
          <w:bCs/>
          <w:color w:val="000000" w:themeColor="text1"/>
          <w:kern w:val="24"/>
          <w:sz w:val="24"/>
          <w:szCs w:val="24"/>
        </w:rPr>
        <w:t xml:space="preserve">To support </w:t>
      </w:r>
      <w:r w:rsidR="00DC2FDC" w:rsidRPr="003B0CC4">
        <w:rPr>
          <w:rFonts w:ascii="Times New Roman" w:hAnsi="Times New Roman" w:cs="Times New Roman"/>
          <w:b/>
          <w:bCs/>
          <w:color w:val="000000" w:themeColor="text1"/>
          <w:kern w:val="24"/>
          <w:sz w:val="24"/>
          <w:szCs w:val="24"/>
        </w:rPr>
        <w:t>more excellent</w:t>
      </w:r>
      <w:r w:rsidRPr="003B0CC4">
        <w:rPr>
          <w:rFonts w:ascii="Times New Roman" w:hAnsi="Times New Roman" w:cs="Times New Roman"/>
          <w:b/>
          <w:bCs/>
          <w:color w:val="000000" w:themeColor="text1"/>
          <w:kern w:val="24"/>
          <w:sz w:val="24"/>
          <w:szCs w:val="24"/>
        </w:rPr>
        <w:t xml:space="preserve"> dialogue and sharing of knowledge and information between the private and public sectors as well as linkages with </w:t>
      </w:r>
      <w:r w:rsidR="00DC2FDC" w:rsidRPr="003B0CC4">
        <w:rPr>
          <w:rFonts w:ascii="Times New Roman" w:hAnsi="Times New Roman" w:cs="Times New Roman"/>
          <w:b/>
          <w:bCs/>
          <w:color w:val="000000" w:themeColor="text1"/>
          <w:kern w:val="24"/>
          <w:sz w:val="24"/>
          <w:szCs w:val="24"/>
        </w:rPr>
        <w:t xml:space="preserve">the </w:t>
      </w:r>
      <w:r w:rsidRPr="003B0CC4">
        <w:rPr>
          <w:rFonts w:ascii="Times New Roman" w:hAnsi="Times New Roman" w:cs="Times New Roman"/>
          <w:b/>
          <w:bCs/>
          <w:color w:val="000000" w:themeColor="text1"/>
          <w:kern w:val="24"/>
          <w:sz w:val="24"/>
          <w:szCs w:val="24"/>
        </w:rPr>
        <w:t>finance and export sector</w:t>
      </w:r>
    </w:p>
    <w:p w14:paraId="10B9E352" w14:textId="77777777" w:rsidR="006420D2" w:rsidRPr="005A5A44" w:rsidRDefault="00962782" w:rsidP="005A5A44">
      <w:pPr>
        <w:pStyle w:val="Heading2"/>
        <w:spacing w:line="360" w:lineRule="auto"/>
        <w:rPr>
          <w:rFonts w:ascii="Times New Roman" w:hAnsi="Times New Roman" w:cs="Times New Roman"/>
          <w:sz w:val="24"/>
          <w:szCs w:val="24"/>
        </w:rPr>
      </w:pPr>
      <w:r w:rsidRPr="005A5A44">
        <w:rPr>
          <w:rFonts w:ascii="Times New Roman" w:hAnsi="Times New Roman" w:cs="Times New Roman"/>
          <w:sz w:val="24"/>
          <w:szCs w:val="24"/>
        </w:rPr>
        <w:t xml:space="preserve">Activities </w:t>
      </w:r>
    </w:p>
    <w:p w14:paraId="4652880C" w14:textId="77777777" w:rsidR="009E7DEA" w:rsidRPr="005A5A44" w:rsidRDefault="00297BF2" w:rsidP="005A5A44">
      <w:pPr>
        <w:numPr>
          <w:ilvl w:val="0"/>
          <w:numId w:val="6"/>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27</w:t>
      </w:r>
      <w:r w:rsidR="002C7EB0" w:rsidRPr="005A5A44">
        <w:rPr>
          <w:rFonts w:ascii="Times New Roman" w:hAnsi="Times New Roman" w:cs="Times New Roman"/>
          <w:sz w:val="24"/>
          <w:szCs w:val="24"/>
        </w:rPr>
        <w:t xml:space="preserve">0 </w:t>
      </w:r>
      <w:r w:rsidRPr="005A5A44">
        <w:rPr>
          <w:rFonts w:ascii="Times New Roman" w:hAnsi="Times New Roman" w:cs="Times New Roman"/>
          <w:sz w:val="24"/>
          <w:szCs w:val="24"/>
        </w:rPr>
        <w:t>Women trained</w:t>
      </w:r>
      <w:r w:rsidR="002C7EB0" w:rsidRPr="005A5A44">
        <w:rPr>
          <w:rFonts w:ascii="Times New Roman" w:hAnsi="Times New Roman" w:cs="Times New Roman"/>
          <w:sz w:val="24"/>
          <w:szCs w:val="24"/>
        </w:rPr>
        <w:t xml:space="preserve"> </w:t>
      </w:r>
      <w:r w:rsidRPr="005A5A44">
        <w:rPr>
          <w:rFonts w:ascii="Times New Roman" w:hAnsi="Times New Roman" w:cs="Times New Roman"/>
          <w:sz w:val="24"/>
          <w:szCs w:val="24"/>
        </w:rPr>
        <w:t>on Standards</w:t>
      </w:r>
      <w:r w:rsidR="002C7EB0" w:rsidRPr="005A5A44">
        <w:rPr>
          <w:rFonts w:ascii="Times New Roman" w:hAnsi="Times New Roman" w:cs="Times New Roman"/>
          <w:sz w:val="24"/>
          <w:szCs w:val="24"/>
        </w:rPr>
        <w:t xml:space="preserve"> Operation procedures for women's access to credit from the Women Enterprise </w:t>
      </w:r>
      <w:r w:rsidRPr="005A5A44">
        <w:rPr>
          <w:rFonts w:ascii="Times New Roman" w:hAnsi="Times New Roman" w:cs="Times New Roman"/>
          <w:sz w:val="24"/>
          <w:szCs w:val="24"/>
        </w:rPr>
        <w:t xml:space="preserve">Fund and Enterprise Management Skills, including financial management. After the training, the women groups </w:t>
      </w:r>
      <w:r w:rsidR="00DC2FDC" w:rsidRPr="005A5A44">
        <w:rPr>
          <w:rFonts w:ascii="Times New Roman" w:hAnsi="Times New Roman" w:cs="Times New Roman"/>
          <w:sz w:val="24"/>
          <w:szCs w:val="24"/>
        </w:rPr>
        <w:t>could</w:t>
      </w:r>
      <w:r w:rsidRPr="005A5A44">
        <w:rPr>
          <w:rFonts w:ascii="Times New Roman" w:hAnsi="Times New Roman" w:cs="Times New Roman"/>
          <w:sz w:val="24"/>
          <w:szCs w:val="24"/>
        </w:rPr>
        <w:t xml:space="preserve"> access more than 10 million </w:t>
      </w:r>
      <w:proofErr w:type="spellStart"/>
      <w:r w:rsidRPr="005A5A44">
        <w:rPr>
          <w:rFonts w:ascii="Times New Roman" w:hAnsi="Times New Roman" w:cs="Times New Roman"/>
          <w:sz w:val="24"/>
          <w:szCs w:val="24"/>
        </w:rPr>
        <w:t>dalasi</w:t>
      </w:r>
      <w:r w:rsidR="00DC2FDC" w:rsidRPr="005A5A44">
        <w:rPr>
          <w:rFonts w:ascii="Times New Roman" w:hAnsi="Times New Roman" w:cs="Times New Roman"/>
          <w:sz w:val="24"/>
          <w:szCs w:val="24"/>
        </w:rPr>
        <w:t>s</w:t>
      </w:r>
      <w:proofErr w:type="spellEnd"/>
      <w:r w:rsidRPr="005A5A44">
        <w:rPr>
          <w:rFonts w:ascii="Times New Roman" w:hAnsi="Times New Roman" w:cs="Times New Roman"/>
          <w:sz w:val="24"/>
          <w:szCs w:val="24"/>
        </w:rPr>
        <w:t xml:space="preserve"> from the Women Entrepreneurship Fund, under the Ministry of Gender, Children and Social Welfare. </w:t>
      </w:r>
    </w:p>
    <w:p w14:paraId="673A043B" w14:textId="7B59C5C6" w:rsidR="009E7DEA" w:rsidRDefault="00DC2FDC" w:rsidP="005A5A44">
      <w:pPr>
        <w:numPr>
          <w:ilvl w:val="0"/>
          <w:numId w:val="6"/>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 The Project conducted training for </w:t>
      </w:r>
      <w:r w:rsidR="002C7EB0" w:rsidRPr="005A5A44">
        <w:rPr>
          <w:rFonts w:ascii="Times New Roman" w:hAnsi="Times New Roman" w:cs="Times New Roman"/>
          <w:sz w:val="24"/>
          <w:szCs w:val="24"/>
        </w:rPr>
        <w:t xml:space="preserve">120 Youth </w:t>
      </w:r>
      <w:r w:rsidRPr="005A5A44">
        <w:rPr>
          <w:rFonts w:ascii="Times New Roman" w:hAnsi="Times New Roman" w:cs="Times New Roman"/>
          <w:sz w:val="24"/>
          <w:szCs w:val="24"/>
        </w:rPr>
        <w:t>on diverse marketable skills /market demanded skills areas such as domestic electrical installation, video editing,</w:t>
      </w:r>
      <w:r w:rsidR="002C7EB0" w:rsidRPr="005A5A44">
        <w:rPr>
          <w:rFonts w:ascii="Times New Roman" w:hAnsi="Times New Roman" w:cs="Times New Roman"/>
          <w:sz w:val="24"/>
          <w:szCs w:val="24"/>
        </w:rPr>
        <w:t xml:space="preserve"> </w:t>
      </w:r>
      <w:r w:rsidR="00297BF2" w:rsidRPr="005A5A44">
        <w:rPr>
          <w:rFonts w:ascii="Times New Roman" w:hAnsi="Times New Roman" w:cs="Times New Roman"/>
          <w:sz w:val="24"/>
          <w:szCs w:val="24"/>
        </w:rPr>
        <w:t>production,</w:t>
      </w:r>
      <w:r w:rsidR="002C7EB0" w:rsidRPr="005A5A44">
        <w:rPr>
          <w:rFonts w:ascii="Times New Roman" w:hAnsi="Times New Roman" w:cs="Times New Roman"/>
          <w:sz w:val="24"/>
          <w:szCs w:val="24"/>
        </w:rPr>
        <w:t xml:space="preserve"> CCTV Access control and biometric </w:t>
      </w:r>
      <w:r w:rsidR="00297BF2" w:rsidRPr="005A5A44">
        <w:rPr>
          <w:rFonts w:ascii="Times New Roman" w:hAnsi="Times New Roman" w:cs="Times New Roman"/>
          <w:sz w:val="24"/>
          <w:szCs w:val="24"/>
        </w:rPr>
        <w:t>system,</w:t>
      </w:r>
      <w:r w:rsidR="002C7EB0" w:rsidRPr="005A5A44">
        <w:rPr>
          <w:rFonts w:ascii="Times New Roman" w:hAnsi="Times New Roman" w:cs="Times New Roman"/>
          <w:sz w:val="24"/>
          <w:szCs w:val="24"/>
        </w:rPr>
        <w:t xml:space="preserve"> hair</w:t>
      </w:r>
      <w:r w:rsidR="00297BF2" w:rsidRPr="005A5A44">
        <w:rPr>
          <w:rFonts w:ascii="Times New Roman" w:hAnsi="Times New Roman" w:cs="Times New Roman"/>
          <w:sz w:val="24"/>
          <w:szCs w:val="24"/>
        </w:rPr>
        <w:t>dressing,</w:t>
      </w:r>
      <w:r w:rsidR="002C7EB0" w:rsidRPr="005A5A44">
        <w:rPr>
          <w:rFonts w:ascii="Times New Roman" w:hAnsi="Times New Roman" w:cs="Times New Roman"/>
          <w:sz w:val="24"/>
          <w:szCs w:val="24"/>
        </w:rPr>
        <w:t xml:space="preserve"> Soap</w:t>
      </w:r>
      <w:r w:rsidRPr="005A5A44">
        <w:rPr>
          <w:rFonts w:ascii="Times New Roman" w:hAnsi="Times New Roman" w:cs="Times New Roman"/>
          <w:sz w:val="24"/>
          <w:szCs w:val="24"/>
        </w:rPr>
        <w:t>,</w:t>
      </w:r>
      <w:r w:rsidR="002C7EB0" w:rsidRPr="005A5A44">
        <w:rPr>
          <w:rFonts w:ascii="Times New Roman" w:hAnsi="Times New Roman" w:cs="Times New Roman"/>
          <w:sz w:val="24"/>
          <w:szCs w:val="24"/>
        </w:rPr>
        <w:t xml:space="preserve"> and </w:t>
      </w:r>
      <w:r w:rsidR="00297BF2" w:rsidRPr="005A5A44">
        <w:rPr>
          <w:rFonts w:ascii="Times New Roman" w:hAnsi="Times New Roman" w:cs="Times New Roman"/>
          <w:sz w:val="24"/>
          <w:szCs w:val="24"/>
        </w:rPr>
        <w:t>detergent. Each of these training lasted for 5 to 6 months. The participa</w:t>
      </w:r>
      <w:r w:rsidRPr="005A5A44">
        <w:rPr>
          <w:rFonts w:ascii="Times New Roman" w:hAnsi="Times New Roman" w:cs="Times New Roman"/>
          <w:sz w:val="24"/>
          <w:szCs w:val="24"/>
        </w:rPr>
        <w:t>nts</w:t>
      </w:r>
      <w:r w:rsidR="00297BF2" w:rsidRPr="005A5A44">
        <w:rPr>
          <w:rFonts w:ascii="Times New Roman" w:hAnsi="Times New Roman" w:cs="Times New Roman"/>
          <w:sz w:val="24"/>
          <w:szCs w:val="24"/>
        </w:rPr>
        <w:t xml:space="preserve"> are awarded certificates recognized by NACCA. </w:t>
      </w:r>
    </w:p>
    <w:p w14:paraId="3E054899" w14:textId="67962EBD" w:rsidR="00A83C28" w:rsidRDefault="00A83C28" w:rsidP="00A83C28">
      <w:pPr>
        <w:spacing w:line="360" w:lineRule="auto"/>
        <w:ind w:left="720"/>
        <w:jc w:val="both"/>
        <w:rPr>
          <w:rFonts w:ascii="Times New Roman" w:hAnsi="Times New Roman" w:cs="Times New Roman"/>
          <w:sz w:val="24"/>
          <w:szCs w:val="24"/>
        </w:rPr>
      </w:pPr>
      <w:r>
        <w:rPr>
          <w:noProof/>
        </w:rPr>
        <w:drawing>
          <wp:inline distT="0" distB="0" distL="0" distR="0" wp14:anchorId="154D871E" wp14:editId="5F3E2AF3">
            <wp:extent cx="2692727" cy="22631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43470" cy="2305788"/>
                    </a:xfrm>
                    <a:prstGeom prst="rect">
                      <a:avLst/>
                    </a:prstGeom>
                    <a:noFill/>
                    <a:ln>
                      <a:noFill/>
                    </a:ln>
                  </pic:spPr>
                </pic:pic>
              </a:graphicData>
            </a:graphic>
          </wp:inline>
        </w:drawing>
      </w:r>
      <w:r w:rsidR="005667E9">
        <w:rPr>
          <w:rFonts w:ascii="Times New Roman" w:hAnsi="Times New Roman" w:cs="Times New Roman"/>
          <w:noProof/>
          <w:sz w:val="24"/>
          <w:szCs w:val="24"/>
        </w:rPr>
        <w:drawing>
          <wp:inline distT="0" distB="0" distL="0" distR="0" wp14:anchorId="183F2E7D" wp14:editId="40D9336A">
            <wp:extent cx="2664460" cy="2251899"/>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70035" cy="2256610"/>
                    </a:xfrm>
                    <a:prstGeom prst="rect">
                      <a:avLst/>
                    </a:prstGeom>
                    <a:noFill/>
                  </pic:spPr>
                </pic:pic>
              </a:graphicData>
            </a:graphic>
          </wp:inline>
        </w:drawing>
      </w:r>
    </w:p>
    <w:p w14:paraId="078C0292" w14:textId="45F79518" w:rsidR="005667E9" w:rsidRPr="005667E9" w:rsidRDefault="005667E9" w:rsidP="00A83C28">
      <w:pPr>
        <w:spacing w:line="360" w:lineRule="auto"/>
        <w:ind w:left="720"/>
        <w:jc w:val="both"/>
        <w:rPr>
          <w:rFonts w:ascii="Times New Roman" w:hAnsi="Times New Roman" w:cs="Times New Roman"/>
          <w:b/>
          <w:bCs/>
          <w:sz w:val="24"/>
          <w:szCs w:val="24"/>
        </w:rPr>
      </w:pPr>
      <w:r w:rsidRPr="005667E9">
        <w:rPr>
          <w:rFonts w:ascii="Times New Roman" w:hAnsi="Times New Roman" w:cs="Times New Roman"/>
          <w:b/>
          <w:bCs/>
          <w:sz w:val="24"/>
          <w:szCs w:val="24"/>
        </w:rPr>
        <w:t xml:space="preserve">Women trained on Detergent and Soap Making </w:t>
      </w:r>
    </w:p>
    <w:p w14:paraId="0C085A5C" w14:textId="233F75D7" w:rsidR="004E11A7" w:rsidRPr="003E6B1E" w:rsidRDefault="002C7EB0" w:rsidP="004E11A7">
      <w:pPr>
        <w:numPr>
          <w:ilvl w:val="0"/>
          <w:numId w:val="6"/>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Three local bakeries supported to </w:t>
      </w:r>
      <w:r w:rsidR="00962782" w:rsidRPr="005A5A44">
        <w:rPr>
          <w:rFonts w:ascii="Times New Roman" w:hAnsi="Times New Roman" w:cs="Times New Roman"/>
          <w:sz w:val="24"/>
          <w:szCs w:val="24"/>
        </w:rPr>
        <w:t>expand.</w:t>
      </w:r>
      <w:r w:rsidRPr="005A5A44">
        <w:rPr>
          <w:rFonts w:ascii="Times New Roman" w:hAnsi="Times New Roman" w:cs="Times New Roman"/>
          <w:sz w:val="24"/>
          <w:szCs w:val="24"/>
        </w:rPr>
        <w:t xml:space="preserve"> They were provided with </w:t>
      </w:r>
      <w:r w:rsidR="00DC2FDC" w:rsidRPr="005A5A44">
        <w:rPr>
          <w:rFonts w:ascii="Times New Roman" w:hAnsi="Times New Roman" w:cs="Times New Roman"/>
          <w:sz w:val="24"/>
          <w:szCs w:val="24"/>
        </w:rPr>
        <w:t>five</w:t>
      </w:r>
      <w:r w:rsidR="00962782" w:rsidRPr="005A5A44">
        <w:rPr>
          <w:rFonts w:ascii="Times New Roman" w:hAnsi="Times New Roman" w:cs="Times New Roman"/>
          <w:sz w:val="24"/>
          <w:szCs w:val="24"/>
        </w:rPr>
        <w:t xml:space="preserve"> tricycle</w:t>
      </w:r>
      <w:r w:rsidR="00DC2FDC" w:rsidRPr="005A5A44">
        <w:rPr>
          <w:rFonts w:ascii="Times New Roman" w:hAnsi="Times New Roman" w:cs="Times New Roman"/>
          <w:sz w:val="24"/>
          <w:szCs w:val="24"/>
        </w:rPr>
        <w:t>s</w:t>
      </w:r>
      <w:r w:rsidRPr="005A5A44">
        <w:rPr>
          <w:rFonts w:ascii="Times New Roman" w:hAnsi="Times New Roman" w:cs="Times New Roman"/>
          <w:sz w:val="24"/>
          <w:szCs w:val="24"/>
        </w:rPr>
        <w:t xml:space="preserve"> and 75 bags </w:t>
      </w:r>
      <w:r w:rsidR="00DC2FDC" w:rsidRPr="005A5A44">
        <w:rPr>
          <w:rFonts w:ascii="Times New Roman" w:hAnsi="Times New Roman" w:cs="Times New Roman"/>
          <w:sz w:val="24"/>
          <w:szCs w:val="24"/>
        </w:rPr>
        <w:t xml:space="preserve">of </w:t>
      </w:r>
      <w:r w:rsidRPr="005A5A44">
        <w:rPr>
          <w:rFonts w:ascii="Times New Roman" w:hAnsi="Times New Roman" w:cs="Times New Roman"/>
          <w:sz w:val="24"/>
          <w:szCs w:val="24"/>
        </w:rPr>
        <w:t>flours</w:t>
      </w:r>
      <w:r w:rsidR="00DC2FDC" w:rsidRPr="005A5A44">
        <w:rPr>
          <w:rFonts w:ascii="Times New Roman" w:hAnsi="Times New Roman" w:cs="Times New Roman"/>
          <w:sz w:val="24"/>
          <w:szCs w:val="24"/>
        </w:rPr>
        <w:t>,</w:t>
      </w:r>
      <w:r w:rsidRPr="005A5A44">
        <w:rPr>
          <w:rFonts w:ascii="Times New Roman" w:hAnsi="Times New Roman" w:cs="Times New Roman"/>
          <w:sz w:val="24"/>
          <w:szCs w:val="24"/>
        </w:rPr>
        <w:t xml:space="preserve"> and </w:t>
      </w:r>
      <w:r w:rsidR="00DC2FDC" w:rsidRPr="005A5A44">
        <w:rPr>
          <w:rFonts w:ascii="Times New Roman" w:hAnsi="Times New Roman" w:cs="Times New Roman"/>
          <w:sz w:val="24"/>
          <w:szCs w:val="24"/>
        </w:rPr>
        <w:t xml:space="preserve">a </w:t>
      </w:r>
      <w:r w:rsidR="00962782" w:rsidRPr="005A5A44">
        <w:rPr>
          <w:rFonts w:ascii="Times New Roman" w:hAnsi="Times New Roman" w:cs="Times New Roman"/>
          <w:sz w:val="24"/>
          <w:szCs w:val="24"/>
        </w:rPr>
        <w:t>motorcycle.</w:t>
      </w:r>
      <w:r w:rsidRPr="005A5A44">
        <w:rPr>
          <w:rFonts w:ascii="Times New Roman" w:hAnsi="Times New Roman" w:cs="Times New Roman"/>
          <w:sz w:val="24"/>
          <w:szCs w:val="24"/>
        </w:rPr>
        <w:t xml:space="preserve"> </w:t>
      </w:r>
      <w:r w:rsidR="00297BF2" w:rsidRPr="005A5A44">
        <w:rPr>
          <w:rFonts w:ascii="Times New Roman" w:hAnsi="Times New Roman" w:cs="Times New Roman"/>
          <w:sz w:val="24"/>
          <w:szCs w:val="24"/>
        </w:rPr>
        <w:t>Due to this support, the bakery is now supply</w:t>
      </w:r>
      <w:r w:rsidR="00DC2FDC" w:rsidRPr="005A5A44">
        <w:rPr>
          <w:rFonts w:ascii="Times New Roman" w:hAnsi="Times New Roman" w:cs="Times New Roman"/>
          <w:sz w:val="24"/>
          <w:szCs w:val="24"/>
        </w:rPr>
        <w:t>ing</w:t>
      </w:r>
      <w:r w:rsidR="00297BF2" w:rsidRPr="005A5A44">
        <w:rPr>
          <w:rFonts w:ascii="Times New Roman" w:hAnsi="Times New Roman" w:cs="Times New Roman"/>
          <w:sz w:val="24"/>
          <w:szCs w:val="24"/>
        </w:rPr>
        <w:t xml:space="preserve"> bread </w:t>
      </w:r>
      <w:r w:rsidR="00297BF2" w:rsidRPr="005A5A44">
        <w:rPr>
          <w:rFonts w:ascii="Times New Roman" w:hAnsi="Times New Roman" w:cs="Times New Roman"/>
          <w:sz w:val="24"/>
          <w:szCs w:val="24"/>
        </w:rPr>
        <w:lastRenderedPageBreak/>
        <w:t xml:space="preserve">beyond </w:t>
      </w:r>
      <w:proofErr w:type="spellStart"/>
      <w:r w:rsidR="00297BF2" w:rsidRPr="005A5A44">
        <w:rPr>
          <w:rFonts w:ascii="Times New Roman" w:hAnsi="Times New Roman" w:cs="Times New Roman"/>
          <w:sz w:val="24"/>
          <w:szCs w:val="24"/>
        </w:rPr>
        <w:t>Brikama</w:t>
      </w:r>
      <w:proofErr w:type="spellEnd"/>
      <w:r w:rsidR="00297BF2" w:rsidRPr="005A5A44">
        <w:rPr>
          <w:rFonts w:ascii="Times New Roman" w:hAnsi="Times New Roman" w:cs="Times New Roman"/>
          <w:sz w:val="24"/>
          <w:szCs w:val="24"/>
        </w:rPr>
        <w:t xml:space="preserve">, to as far as 20 km away in </w:t>
      </w:r>
      <w:proofErr w:type="spellStart"/>
      <w:r w:rsidR="00297BF2" w:rsidRPr="005A5A44">
        <w:rPr>
          <w:rFonts w:ascii="Times New Roman" w:hAnsi="Times New Roman" w:cs="Times New Roman"/>
          <w:sz w:val="24"/>
          <w:szCs w:val="24"/>
        </w:rPr>
        <w:t>Jiboro</w:t>
      </w:r>
      <w:proofErr w:type="spellEnd"/>
      <w:r w:rsidR="00297BF2" w:rsidRPr="005A5A44">
        <w:rPr>
          <w:rFonts w:ascii="Times New Roman" w:hAnsi="Times New Roman" w:cs="Times New Roman"/>
          <w:sz w:val="24"/>
          <w:szCs w:val="24"/>
        </w:rPr>
        <w:t xml:space="preserve">, without any increment </w:t>
      </w:r>
      <w:r w:rsidR="00DC2FDC" w:rsidRPr="005A5A44">
        <w:rPr>
          <w:rFonts w:ascii="Times New Roman" w:hAnsi="Times New Roman" w:cs="Times New Roman"/>
          <w:sz w:val="24"/>
          <w:szCs w:val="24"/>
        </w:rPr>
        <w:t xml:space="preserve">in </w:t>
      </w:r>
      <w:r w:rsidR="00297BF2" w:rsidRPr="005A5A44">
        <w:rPr>
          <w:rFonts w:ascii="Times New Roman" w:hAnsi="Times New Roman" w:cs="Times New Roman"/>
          <w:sz w:val="24"/>
          <w:szCs w:val="24"/>
        </w:rPr>
        <w:t xml:space="preserve">the price of bread. </w:t>
      </w:r>
      <w:r w:rsidR="00DC2FDC" w:rsidRPr="005A5A44">
        <w:rPr>
          <w:rFonts w:ascii="Times New Roman" w:hAnsi="Times New Roman" w:cs="Times New Roman"/>
          <w:sz w:val="24"/>
          <w:szCs w:val="24"/>
        </w:rPr>
        <w:t xml:space="preserve"> </w:t>
      </w:r>
    </w:p>
    <w:p w14:paraId="25707CA4" w14:textId="24D8A365" w:rsidR="004E11A7" w:rsidRDefault="003E6B1E" w:rsidP="004E11A7">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422F1F" wp14:editId="646B84D4">
            <wp:extent cx="6091920" cy="3793402"/>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04707" cy="3801364"/>
                    </a:xfrm>
                    <a:prstGeom prst="rect">
                      <a:avLst/>
                    </a:prstGeom>
                    <a:noFill/>
                  </pic:spPr>
                </pic:pic>
              </a:graphicData>
            </a:graphic>
          </wp:inline>
        </w:drawing>
      </w:r>
    </w:p>
    <w:p w14:paraId="79D51A25" w14:textId="12827A55" w:rsidR="004E11A7" w:rsidRPr="00A81141" w:rsidRDefault="003E6B1E" w:rsidP="004E11A7">
      <w:pPr>
        <w:spacing w:line="360" w:lineRule="auto"/>
        <w:jc w:val="both"/>
        <w:rPr>
          <w:rFonts w:ascii="Times New Roman" w:hAnsi="Times New Roman" w:cs="Times New Roman"/>
          <w:b/>
          <w:bCs/>
          <w:sz w:val="24"/>
          <w:szCs w:val="24"/>
        </w:rPr>
      </w:pPr>
      <w:r w:rsidRPr="00A81141">
        <w:rPr>
          <w:rFonts w:ascii="Times New Roman" w:hAnsi="Times New Roman" w:cs="Times New Roman"/>
          <w:b/>
          <w:bCs/>
          <w:sz w:val="24"/>
          <w:szCs w:val="24"/>
        </w:rPr>
        <w:t xml:space="preserve">Tricycle and flour to support local Baker </w:t>
      </w:r>
      <w:proofErr w:type="spellStart"/>
      <w:r w:rsidRPr="00A81141">
        <w:rPr>
          <w:rFonts w:ascii="Times New Roman" w:hAnsi="Times New Roman" w:cs="Times New Roman"/>
          <w:b/>
          <w:bCs/>
          <w:sz w:val="24"/>
          <w:szCs w:val="24"/>
        </w:rPr>
        <w:t>Mr</w:t>
      </w:r>
      <w:proofErr w:type="spellEnd"/>
      <w:r w:rsidRPr="00A81141">
        <w:rPr>
          <w:rFonts w:ascii="Times New Roman" w:hAnsi="Times New Roman" w:cs="Times New Roman"/>
          <w:b/>
          <w:bCs/>
          <w:sz w:val="24"/>
          <w:szCs w:val="24"/>
        </w:rPr>
        <w:t xml:space="preserve"> </w:t>
      </w:r>
      <w:proofErr w:type="spellStart"/>
      <w:r w:rsidRPr="00A81141">
        <w:rPr>
          <w:rFonts w:ascii="Times New Roman" w:hAnsi="Times New Roman" w:cs="Times New Roman"/>
          <w:b/>
          <w:bCs/>
          <w:sz w:val="24"/>
          <w:szCs w:val="24"/>
        </w:rPr>
        <w:t>Saikou</w:t>
      </w:r>
      <w:proofErr w:type="spellEnd"/>
      <w:r w:rsidRPr="00A81141">
        <w:rPr>
          <w:rFonts w:ascii="Times New Roman" w:hAnsi="Times New Roman" w:cs="Times New Roman"/>
          <w:b/>
          <w:bCs/>
          <w:sz w:val="24"/>
          <w:szCs w:val="24"/>
        </w:rPr>
        <w:t xml:space="preserve"> </w:t>
      </w:r>
      <w:proofErr w:type="spellStart"/>
      <w:r w:rsidRPr="00A81141">
        <w:rPr>
          <w:rFonts w:ascii="Times New Roman" w:hAnsi="Times New Roman" w:cs="Times New Roman"/>
          <w:b/>
          <w:bCs/>
          <w:sz w:val="24"/>
          <w:szCs w:val="24"/>
        </w:rPr>
        <w:t>Bojang</w:t>
      </w:r>
      <w:proofErr w:type="spellEnd"/>
      <w:r w:rsidRPr="00A81141">
        <w:rPr>
          <w:rFonts w:ascii="Times New Roman" w:hAnsi="Times New Roman" w:cs="Times New Roman"/>
          <w:b/>
          <w:bCs/>
          <w:sz w:val="24"/>
          <w:szCs w:val="24"/>
        </w:rPr>
        <w:t xml:space="preserve"> </w:t>
      </w:r>
    </w:p>
    <w:p w14:paraId="3B5ACC7F" w14:textId="77777777" w:rsidR="004E11A7" w:rsidRPr="005A5A44" w:rsidRDefault="004E11A7" w:rsidP="004E11A7">
      <w:pPr>
        <w:spacing w:line="360" w:lineRule="auto"/>
        <w:jc w:val="both"/>
        <w:rPr>
          <w:rFonts w:ascii="Times New Roman" w:hAnsi="Times New Roman" w:cs="Times New Roman"/>
          <w:sz w:val="24"/>
          <w:szCs w:val="24"/>
        </w:rPr>
      </w:pPr>
    </w:p>
    <w:p w14:paraId="0B5D5676" w14:textId="77777777" w:rsidR="009E7DEA" w:rsidRPr="005A5A44" w:rsidRDefault="00DC2FDC" w:rsidP="005A5A44">
      <w:pPr>
        <w:numPr>
          <w:ilvl w:val="0"/>
          <w:numId w:val="6"/>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 The Project s</w:t>
      </w:r>
      <w:r w:rsidR="002C7EB0" w:rsidRPr="005A5A44">
        <w:rPr>
          <w:rFonts w:ascii="Times New Roman" w:hAnsi="Times New Roman" w:cs="Times New Roman"/>
          <w:sz w:val="24"/>
          <w:szCs w:val="24"/>
        </w:rPr>
        <w:t>upported the Women</w:t>
      </w:r>
      <w:r w:rsidRPr="005A5A44">
        <w:rPr>
          <w:rFonts w:ascii="Times New Roman" w:hAnsi="Times New Roman" w:cs="Times New Roman"/>
          <w:sz w:val="24"/>
          <w:szCs w:val="24"/>
        </w:rPr>
        <w:t>'s</w:t>
      </w:r>
      <w:r w:rsidR="002C7EB0" w:rsidRPr="005A5A44">
        <w:rPr>
          <w:rFonts w:ascii="Times New Roman" w:hAnsi="Times New Roman" w:cs="Times New Roman"/>
          <w:sz w:val="24"/>
          <w:szCs w:val="24"/>
        </w:rPr>
        <w:t xml:space="preserve"> Chamber of Commerce to establish regional chapters.</w:t>
      </w:r>
      <w:r w:rsidRPr="005A5A44">
        <w:rPr>
          <w:rFonts w:ascii="Times New Roman" w:hAnsi="Times New Roman" w:cs="Times New Roman"/>
          <w:sz w:val="24"/>
          <w:szCs w:val="24"/>
        </w:rPr>
        <w:t xml:space="preserve"> The Chamber</w:t>
      </w:r>
      <w:r w:rsidR="002C7EB0" w:rsidRPr="005A5A44">
        <w:rPr>
          <w:rFonts w:ascii="Times New Roman" w:hAnsi="Times New Roman" w:cs="Times New Roman"/>
          <w:sz w:val="24"/>
          <w:szCs w:val="24"/>
        </w:rPr>
        <w:t xml:space="preserve"> </w:t>
      </w:r>
      <w:r w:rsidRPr="005A5A44">
        <w:rPr>
          <w:rFonts w:ascii="Times New Roman" w:hAnsi="Times New Roman" w:cs="Times New Roman"/>
          <w:sz w:val="24"/>
          <w:szCs w:val="24"/>
        </w:rPr>
        <w:t>registered 150 new members and established</w:t>
      </w:r>
      <w:r w:rsidR="002C7EB0" w:rsidRPr="005A5A44">
        <w:rPr>
          <w:rFonts w:ascii="Times New Roman" w:hAnsi="Times New Roman" w:cs="Times New Roman"/>
          <w:sz w:val="24"/>
          <w:szCs w:val="24"/>
        </w:rPr>
        <w:t xml:space="preserve"> </w:t>
      </w:r>
      <w:r w:rsidRPr="005A5A44">
        <w:rPr>
          <w:rFonts w:ascii="Times New Roman" w:hAnsi="Times New Roman" w:cs="Times New Roman"/>
          <w:sz w:val="24"/>
          <w:szCs w:val="24"/>
        </w:rPr>
        <w:t>branche</w:t>
      </w:r>
      <w:r w:rsidR="002C7EB0" w:rsidRPr="005A5A44">
        <w:rPr>
          <w:rFonts w:ascii="Times New Roman" w:hAnsi="Times New Roman" w:cs="Times New Roman"/>
          <w:sz w:val="24"/>
          <w:szCs w:val="24"/>
        </w:rPr>
        <w:t xml:space="preserve">s in all the </w:t>
      </w:r>
      <w:r w:rsidR="00962782" w:rsidRPr="005A5A44">
        <w:rPr>
          <w:rFonts w:ascii="Times New Roman" w:hAnsi="Times New Roman" w:cs="Times New Roman"/>
          <w:sz w:val="24"/>
          <w:szCs w:val="24"/>
        </w:rPr>
        <w:t>regions.</w:t>
      </w:r>
    </w:p>
    <w:p w14:paraId="16CAAFA2" w14:textId="77777777" w:rsidR="009E7DEA" w:rsidRPr="005A5A44" w:rsidRDefault="002C7EB0" w:rsidP="005A5A44">
      <w:pPr>
        <w:numPr>
          <w:ilvl w:val="0"/>
          <w:numId w:val="6"/>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Supported </w:t>
      </w:r>
      <w:proofErr w:type="spellStart"/>
      <w:r w:rsidR="00962782" w:rsidRPr="005A5A44">
        <w:rPr>
          <w:rFonts w:ascii="Times New Roman" w:hAnsi="Times New Roman" w:cs="Times New Roman"/>
          <w:sz w:val="24"/>
          <w:szCs w:val="24"/>
        </w:rPr>
        <w:t>Kartong</w:t>
      </w:r>
      <w:proofErr w:type="spellEnd"/>
      <w:r w:rsidR="00962782" w:rsidRPr="005A5A44">
        <w:rPr>
          <w:rFonts w:ascii="Times New Roman" w:hAnsi="Times New Roman" w:cs="Times New Roman"/>
          <w:sz w:val="24"/>
          <w:szCs w:val="24"/>
        </w:rPr>
        <w:t xml:space="preserve"> Oyster Women</w:t>
      </w:r>
      <w:r w:rsidRPr="005A5A44">
        <w:rPr>
          <w:rFonts w:ascii="Times New Roman" w:hAnsi="Times New Roman" w:cs="Times New Roman"/>
          <w:sz w:val="24"/>
          <w:szCs w:val="24"/>
        </w:rPr>
        <w:t xml:space="preserve"> Group with 3 Boats and refurbished the oyster smoke</w:t>
      </w:r>
      <w:r w:rsidR="00962782" w:rsidRPr="005A5A44">
        <w:rPr>
          <w:rFonts w:ascii="Times New Roman" w:hAnsi="Times New Roman" w:cs="Times New Roman"/>
          <w:sz w:val="24"/>
          <w:szCs w:val="24"/>
        </w:rPr>
        <w:t>house.</w:t>
      </w:r>
      <w:r w:rsidR="00297BF2" w:rsidRPr="005A5A44">
        <w:rPr>
          <w:rFonts w:ascii="Times New Roman" w:hAnsi="Times New Roman" w:cs="Times New Roman"/>
          <w:sz w:val="24"/>
          <w:szCs w:val="24"/>
        </w:rPr>
        <w:t xml:space="preserve"> </w:t>
      </w:r>
      <w:r w:rsidR="00DC2FDC" w:rsidRPr="005A5A44">
        <w:rPr>
          <w:rFonts w:ascii="Times New Roman" w:hAnsi="Times New Roman" w:cs="Times New Roman"/>
          <w:sz w:val="24"/>
          <w:szCs w:val="24"/>
        </w:rPr>
        <w:t>As their former boats were old, the women are now using these boats to collect oysters in a safe environment</w:t>
      </w:r>
      <w:r w:rsidR="00297BF2" w:rsidRPr="005A5A44">
        <w:rPr>
          <w:rFonts w:ascii="Times New Roman" w:hAnsi="Times New Roman" w:cs="Times New Roman"/>
          <w:sz w:val="24"/>
          <w:szCs w:val="24"/>
        </w:rPr>
        <w:t xml:space="preserve">. </w:t>
      </w:r>
    </w:p>
    <w:p w14:paraId="78C08741" w14:textId="77777777" w:rsidR="009E7DEA" w:rsidRPr="005A5A44" w:rsidRDefault="00DC2FDC" w:rsidP="005A5A44">
      <w:pPr>
        <w:numPr>
          <w:ilvl w:val="0"/>
          <w:numId w:val="6"/>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 The Project s</w:t>
      </w:r>
      <w:r w:rsidR="002C7EB0" w:rsidRPr="005A5A44">
        <w:rPr>
          <w:rFonts w:ascii="Times New Roman" w:hAnsi="Times New Roman" w:cs="Times New Roman"/>
          <w:sz w:val="24"/>
          <w:szCs w:val="24"/>
        </w:rPr>
        <w:t>upported two women gardens with solar power irrigation system</w:t>
      </w:r>
      <w:r w:rsidRPr="005A5A44">
        <w:rPr>
          <w:rFonts w:ascii="Times New Roman" w:hAnsi="Times New Roman" w:cs="Times New Roman"/>
          <w:sz w:val="24"/>
          <w:szCs w:val="24"/>
        </w:rPr>
        <w:t>s</w:t>
      </w:r>
      <w:r w:rsidR="002C7EB0" w:rsidRPr="005A5A44">
        <w:rPr>
          <w:rFonts w:ascii="Times New Roman" w:hAnsi="Times New Roman" w:cs="Times New Roman"/>
          <w:sz w:val="24"/>
          <w:szCs w:val="24"/>
        </w:rPr>
        <w:t xml:space="preserve"> in </w:t>
      </w:r>
      <w:proofErr w:type="spellStart"/>
      <w:r w:rsidR="002C7EB0" w:rsidRPr="005A5A44">
        <w:rPr>
          <w:rFonts w:ascii="Times New Roman" w:hAnsi="Times New Roman" w:cs="Times New Roman"/>
          <w:sz w:val="24"/>
          <w:szCs w:val="24"/>
        </w:rPr>
        <w:t>Badgiran</w:t>
      </w:r>
      <w:proofErr w:type="spellEnd"/>
      <w:r w:rsidR="002C7EB0" w:rsidRPr="005A5A44">
        <w:rPr>
          <w:rFonts w:ascii="Times New Roman" w:hAnsi="Times New Roman" w:cs="Times New Roman"/>
          <w:sz w:val="24"/>
          <w:szCs w:val="24"/>
        </w:rPr>
        <w:t xml:space="preserve"> and </w:t>
      </w:r>
      <w:proofErr w:type="spellStart"/>
      <w:r w:rsidR="002C7EB0" w:rsidRPr="005A5A44">
        <w:rPr>
          <w:rFonts w:ascii="Times New Roman" w:hAnsi="Times New Roman" w:cs="Times New Roman"/>
          <w:sz w:val="24"/>
          <w:szCs w:val="24"/>
        </w:rPr>
        <w:t>Kuto</w:t>
      </w:r>
      <w:proofErr w:type="spellEnd"/>
      <w:r w:rsidR="002C7EB0" w:rsidRPr="005A5A44">
        <w:rPr>
          <w:rFonts w:ascii="Times New Roman" w:hAnsi="Times New Roman" w:cs="Times New Roman"/>
          <w:sz w:val="24"/>
          <w:szCs w:val="24"/>
        </w:rPr>
        <w:t xml:space="preserve">. </w:t>
      </w:r>
      <w:r w:rsidR="00297BF2" w:rsidRPr="005A5A44">
        <w:rPr>
          <w:rFonts w:ascii="Times New Roman" w:hAnsi="Times New Roman" w:cs="Times New Roman"/>
          <w:sz w:val="24"/>
          <w:szCs w:val="24"/>
        </w:rPr>
        <w:t xml:space="preserve"> Each of the </w:t>
      </w:r>
      <w:r w:rsidRPr="005A5A44">
        <w:rPr>
          <w:rFonts w:ascii="Times New Roman" w:hAnsi="Times New Roman" w:cs="Times New Roman"/>
          <w:sz w:val="24"/>
          <w:szCs w:val="24"/>
        </w:rPr>
        <w:t>gardens</w:t>
      </w:r>
      <w:r w:rsidR="00297BF2" w:rsidRPr="005A5A44">
        <w:rPr>
          <w:rFonts w:ascii="Times New Roman" w:hAnsi="Times New Roman" w:cs="Times New Roman"/>
          <w:sz w:val="24"/>
          <w:szCs w:val="24"/>
        </w:rPr>
        <w:t xml:space="preserve"> is provide</w:t>
      </w:r>
      <w:r w:rsidRPr="005A5A44">
        <w:rPr>
          <w:rFonts w:ascii="Times New Roman" w:hAnsi="Times New Roman" w:cs="Times New Roman"/>
          <w:sz w:val="24"/>
          <w:szCs w:val="24"/>
        </w:rPr>
        <w:t>d</w:t>
      </w:r>
      <w:r w:rsidR="00297BF2" w:rsidRPr="005A5A44">
        <w:rPr>
          <w:rFonts w:ascii="Times New Roman" w:hAnsi="Times New Roman" w:cs="Times New Roman"/>
          <w:sz w:val="24"/>
          <w:szCs w:val="24"/>
        </w:rPr>
        <w:t xml:space="preserve"> with a solar borehole and fencing. </w:t>
      </w:r>
    </w:p>
    <w:p w14:paraId="0D11CBAB" w14:textId="7BA45A08" w:rsidR="009E7DEA" w:rsidRPr="005A5A44" w:rsidRDefault="002C7EB0" w:rsidP="005A5A44">
      <w:pPr>
        <w:numPr>
          <w:ilvl w:val="0"/>
          <w:numId w:val="6"/>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Three </w:t>
      </w:r>
      <w:r w:rsidR="005B1309" w:rsidRPr="005A5A44">
        <w:rPr>
          <w:rFonts w:ascii="Times New Roman" w:hAnsi="Times New Roman" w:cs="Times New Roman"/>
          <w:sz w:val="24"/>
          <w:szCs w:val="24"/>
        </w:rPr>
        <w:t>women, restaurant</w:t>
      </w:r>
      <w:r w:rsidRPr="005A5A44">
        <w:rPr>
          <w:rFonts w:ascii="Times New Roman" w:hAnsi="Times New Roman" w:cs="Times New Roman"/>
          <w:sz w:val="24"/>
          <w:szCs w:val="24"/>
        </w:rPr>
        <w:t xml:space="preserve"> entrepreneur</w:t>
      </w:r>
      <w:r w:rsidR="00DC2FDC" w:rsidRPr="005A5A44">
        <w:rPr>
          <w:rFonts w:ascii="Times New Roman" w:hAnsi="Times New Roman" w:cs="Times New Roman"/>
          <w:sz w:val="24"/>
          <w:szCs w:val="24"/>
        </w:rPr>
        <w:t>s</w:t>
      </w:r>
      <w:r w:rsidR="00297BF2" w:rsidRPr="005A5A44">
        <w:rPr>
          <w:rFonts w:ascii="Times New Roman" w:hAnsi="Times New Roman" w:cs="Times New Roman"/>
          <w:sz w:val="24"/>
          <w:szCs w:val="24"/>
        </w:rPr>
        <w:t xml:space="preserve">, </w:t>
      </w:r>
      <w:r w:rsidR="00DC2FDC" w:rsidRPr="005A5A44">
        <w:rPr>
          <w:rFonts w:ascii="Times New Roman" w:hAnsi="Times New Roman" w:cs="Times New Roman"/>
          <w:sz w:val="24"/>
          <w:szCs w:val="24"/>
        </w:rPr>
        <w:t>two</w:t>
      </w:r>
      <w:r w:rsidRPr="005A5A44">
        <w:rPr>
          <w:rFonts w:ascii="Times New Roman" w:hAnsi="Times New Roman" w:cs="Times New Roman"/>
          <w:sz w:val="24"/>
          <w:szCs w:val="24"/>
        </w:rPr>
        <w:t xml:space="preserve"> business</w:t>
      </w:r>
      <w:r w:rsidR="00297BF2" w:rsidRPr="005A5A44">
        <w:rPr>
          <w:rFonts w:ascii="Times New Roman" w:hAnsi="Times New Roman" w:cs="Times New Roman"/>
          <w:sz w:val="24"/>
          <w:szCs w:val="24"/>
        </w:rPr>
        <w:t>women supported</w:t>
      </w:r>
      <w:r w:rsidRPr="005A5A44">
        <w:rPr>
          <w:rFonts w:ascii="Times New Roman" w:hAnsi="Times New Roman" w:cs="Times New Roman"/>
          <w:sz w:val="24"/>
          <w:szCs w:val="24"/>
        </w:rPr>
        <w:t xml:space="preserve"> to expand </w:t>
      </w:r>
      <w:r w:rsidR="00962782" w:rsidRPr="005A5A44">
        <w:rPr>
          <w:rFonts w:ascii="Times New Roman" w:hAnsi="Times New Roman" w:cs="Times New Roman"/>
          <w:sz w:val="24"/>
          <w:szCs w:val="24"/>
        </w:rPr>
        <w:t>their</w:t>
      </w:r>
      <w:r w:rsidRPr="005A5A44">
        <w:rPr>
          <w:rFonts w:ascii="Times New Roman" w:hAnsi="Times New Roman" w:cs="Times New Roman"/>
          <w:sz w:val="24"/>
          <w:szCs w:val="24"/>
        </w:rPr>
        <w:t xml:space="preserve"> </w:t>
      </w:r>
      <w:r w:rsidR="00297BF2" w:rsidRPr="005A5A44">
        <w:rPr>
          <w:rFonts w:ascii="Times New Roman" w:hAnsi="Times New Roman" w:cs="Times New Roman"/>
          <w:sz w:val="24"/>
          <w:szCs w:val="24"/>
        </w:rPr>
        <w:t>businesses.</w:t>
      </w:r>
    </w:p>
    <w:p w14:paraId="7EBF06C1" w14:textId="77777777" w:rsidR="006420D2" w:rsidRPr="005A5A44" w:rsidRDefault="006420D2" w:rsidP="005A5A44">
      <w:pPr>
        <w:pStyle w:val="Heading1"/>
        <w:spacing w:line="360" w:lineRule="auto"/>
        <w:rPr>
          <w:rFonts w:ascii="Times New Roman" w:hAnsi="Times New Roman" w:cs="Times New Roman"/>
          <w:sz w:val="24"/>
          <w:szCs w:val="24"/>
        </w:rPr>
      </w:pPr>
      <w:r w:rsidRPr="005A5A44">
        <w:rPr>
          <w:rFonts w:ascii="Times New Roman" w:hAnsi="Times New Roman" w:cs="Times New Roman"/>
          <w:sz w:val="24"/>
          <w:szCs w:val="24"/>
        </w:rPr>
        <w:lastRenderedPageBreak/>
        <w:t>Lessons Learn</w:t>
      </w:r>
      <w:r w:rsidR="00DC2FDC" w:rsidRPr="005A5A44">
        <w:rPr>
          <w:rFonts w:ascii="Times New Roman" w:hAnsi="Times New Roman" w:cs="Times New Roman"/>
          <w:sz w:val="24"/>
          <w:szCs w:val="24"/>
        </w:rPr>
        <w:t>ed</w:t>
      </w:r>
      <w:r w:rsidRPr="005A5A44">
        <w:rPr>
          <w:rFonts w:ascii="Times New Roman" w:hAnsi="Times New Roman" w:cs="Times New Roman"/>
          <w:sz w:val="24"/>
          <w:szCs w:val="24"/>
        </w:rPr>
        <w:t xml:space="preserve"> </w:t>
      </w:r>
    </w:p>
    <w:p w14:paraId="01731DB1" w14:textId="77777777" w:rsidR="009E7DEA" w:rsidRPr="005A5A44" w:rsidRDefault="002C7EB0" w:rsidP="005667E9">
      <w:pPr>
        <w:numPr>
          <w:ilvl w:val="0"/>
          <w:numId w:val="7"/>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The tracer study on pass training revealed that student</w:t>
      </w:r>
      <w:r w:rsidR="00DC2FDC" w:rsidRPr="005A5A44">
        <w:rPr>
          <w:rFonts w:ascii="Times New Roman" w:hAnsi="Times New Roman" w:cs="Times New Roman"/>
          <w:sz w:val="24"/>
          <w:szCs w:val="24"/>
        </w:rPr>
        <w:t>s</w:t>
      </w:r>
      <w:r w:rsidRPr="005A5A44">
        <w:rPr>
          <w:rFonts w:ascii="Times New Roman" w:hAnsi="Times New Roman" w:cs="Times New Roman"/>
          <w:sz w:val="24"/>
          <w:szCs w:val="24"/>
        </w:rPr>
        <w:t xml:space="preserve"> who undergo, TVET related courses are more likely to be employed or self-employed </w:t>
      </w:r>
    </w:p>
    <w:p w14:paraId="3846C147" w14:textId="77777777" w:rsidR="009E7DEA" w:rsidRPr="005A5A44" w:rsidRDefault="002C7EB0" w:rsidP="005667E9">
      <w:pPr>
        <w:numPr>
          <w:ilvl w:val="0"/>
          <w:numId w:val="7"/>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 The targeted number of trainees under Outcome 3 could not be </w:t>
      </w:r>
      <w:r w:rsidR="00DC2FDC" w:rsidRPr="005A5A44">
        <w:rPr>
          <w:rFonts w:ascii="Times New Roman" w:hAnsi="Times New Roman" w:cs="Times New Roman"/>
          <w:sz w:val="24"/>
          <w:szCs w:val="24"/>
        </w:rPr>
        <w:t xml:space="preserve">met. </w:t>
      </w:r>
      <w:r w:rsidRPr="005A5A44">
        <w:rPr>
          <w:rFonts w:ascii="Times New Roman" w:hAnsi="Times New Roman" w:cs="Times New Roman"/>
          <w:sz w:val="24"/>
          <w:szCs w:val="24"/>
        </w:rPr>
        <w:t xml:space="preserve">This is due to </w:t>
      </w:r>
      <w:r w:rsidR="00DC2FDC" w:rsidRPr="005A5A44">
        <w:rPr>
          <w:rFonts w:ascii="Times New Roman" w:hAnsi="Times New Roman" w:cs="Times New Roman"/>
          <w:sz w:val="24"/>
          <w:szCs w:val="24"/>
        </w:rPr>
        <w:t xml:space="preserve">a </w:t>
      </w:r>
      <w:r w:rsidRPr="005A5A44">
        <w:rPr>
          <w:rFonts w:ascii="Times New Roman" w:hAnsi="Times New Roman" w:cs="Times New Roman"/>
          <w:sz w:val="24"/>
          <w:szCs w:val="24"/>
        </w:rPr>
        <w:t xml:space="preserve">limited number of accredited training institutions, the duration of </w:t>
      </w:r>
      <w:r w:rsidR="00DC2FDC" w:rsidRPr="005A5A44">
        <w:rPr>
          <w:rFonts w:ascii="Times New Roman" w:hAnsi="Times New Roman" w:cs="Times New Roman"/>
          <w:sz w:val="24"/>
          <w:szCs w:val="24"/>
        </w:rPr>
        <w:t xml:space="preserve">the </w:t>
      </w:r>
      <w:r w:rsidRPr="005A5A44">
        <w:rPr>
          <w:rFonts w:ascii="Times New Roman" w:hAnsi="Times New Roman" w:cs="Times New Roman"/>
          <w:sz w:val="24"/>
          <w:szCs w:val="24"/>
        </w:rPr>
        <w:t>training, and the amount of space available at such training institutes</w:t>
      </w:r>
      <w:r w:rsidR="00DC2FDC" w:rsidRPr="005A5A44">
        <w:rPr>
          <w:rFonts w:ascii="Times New Roman" w:hAnsi="Times New Roman" w:cs="Times New Roman"/>
          <w:sz w:val="24"/>
          <w:szCs w:val="24"/>
        </w:rPr>
        <w:t xml:space="preserve">. However, it was realized that several training packages conducted under output three should be reported under output 2. The PMU will review its reporting, and it is hoped that, when such is done, we will meet the target for training under oupt2. </w:t>
      </w:r>
    </w:p>
    <w:p w14:paraId="0D71A08E" w14:textId="77777777" w:rsidR="009E7DEA" w:rsidRPr="005A5A44" w:rsidRDefault="002C7EB0" w:rsidP="005667E9">
      <w:pPr>
        <w:numPr>
          <w:ilvl w:val="0"/>
          <w:numId w:val="7"/>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 xml:space="preserve">Using GLF and </w:t>
      </w:r>
      <w:r w:rsidR="00297BF2" w:rsidRPr="005A5A44">
        <w:rPr>
          <w:rFonts w:ascii="Times New Roman" w:hAnsi="Times New Roman" w:cs="Times New Roman"/>
          <w:sz w:val="24"/>
          <w:szCs w:val="24"/>
        </w:rPr>
        <w:t>project funds</w:t>
      </w:r>
      <w:r w:rsidRPr="005A5A44">
        <w:rPr>
          <w:rFonts w:ascii="Times New Roman" w:hAnsi="Times New Roman" w:cs="Times New Roman"/>
          <w:sz w:val="24"/>
          <w:szCs w:val="24"/>
        </w:rPr>
        <w:t xml:space="preserve"> and partnering with other </w:t>
      </w:r>
      <w:r w:rsidR="00297BF2" w:rsidRPr="005A5A44">
        <w:rPr>
          <w:rFonts w:ascii="Times New Roman" w:hAnsi="Times New Roman" w:cs="Times New Roman"/>
          <w:sz w:val="24"/>
          <w:szCs w:val="24"/>
        </w:rPr>
        <w:t>donors,</w:t>
      </w:r>
      <w:r w:rsidRPr="005A5A44">
        <w:rPr>
          <w:rFonts w:ascii="Times New Roman" w:hAnsi="Times New Roman" w:cs="Times New Roman"/>
          <w:sz w:val="24"/>
          <w:szCs w:val="24"/>
        </w:rPr>
        <w:t xml:space="preserve"> the </w:t>
      </w:r>
      <w:r w:rsidR="00DC2FDC" w:rsidRPr="005A5A44">
        <w:rPr>
          <w:rFonts w:ascii="Times New Roman" w:hAnsi="Times New Roman" w:cs="Times New Roman"/>
          <w:sz w:val="24"/>
          <w:szCs w:val="24"/>
        </w:rPr>
        <w:t>P</w:t>
      </w:r>
      <w:r w:rsidRPr="005A5A44">
        <w:rPr>
          <w:rFonts w:ascii="Times New Roman" w:hAnsi="Times New Roman" w:cs="Times New Roman"/>
          <w:sz w:val="24"/>
          <w:szCs w:val="24"/>
        </w:rPr>
        <w:t xml:space="preserve">roject </w:t>
      </w:r>
      <w:r w:rsidR="00DC2FDC" w:rsidRPr="005A5A44">
        <w:rPr>
          <w:rFonts w:ascii="Times New Roman" w:hAnsi="Times New Roman" w:cs="Times New Roman"/>
          <w:sz w:val="24"/>
          <w:szCs w:val="24"/>
        </w:rPr>
        <w:t>supported downstream activities such as bakeries, vegetable gardens, oyster harvesters,</w:t>
      </w:r>
      <w:r w:rsidRPr="005A5A44">
        <w:rPr>
          <w:rFonts w:ascii="Times New Roman" w:hAnsi="Times New Roman" w:cs="Times New Roman"/>
          <w:sz w:val="24"/>
          <w:szCs w:val="24"/>
        </w:rPr>
        <w:t xml:space="preserve"> </w:t>
      </w:r>
      <w:r w:rsidR="00DC2FDC" w:rsidRPr="005A5A44">
        <w:rPr>
          <w:rFonts w:ascii="Times New Roman" w:hAnsi="Times New Roman" w:cs="Times New Roman"/>
          <w:sz w:val="24"/>
          <w:szCs w:val="24"/>
        </w:rPr>
        <w:t>etc.</w:t>
      </w:r>
      <w:r w:rsidRPr="005A5A44">
        <w:rPr>
          <w:rFonts w:ascii="Times New Roman" w:hAnsi="Times New Roman" w:cs="Times New Roman"/>
          <w:sz w:val="24"/>
          <w:szCs w:val="24"/>
        </w:rPr>
        <w:t xml:space="preserve"> These activities enhance project visibility, </w:t>
      </w:r>
      <w:r w:rsidR="00DC2FDC" w:rsidRPr="005A5A44">
        <w:rPr>
          <w:rFonts w:ascii="Times New Roman" w:hAnsi="Times New Roman" w:cs="Times New Roman"/>
          <w:sz w:val="24"/>
          <w:szCs w:val="24"/>
        </w:rPr>
        <w:t>improv</w:t>
      </w:r>
      <w:r w:rsidRPr="005A5A44">
        <w:rPr>
          <w:rFonts w:ascii="Times New Roman" w:hAnsi="Times New Roman" w:cs="Times New Roman"/>
          <w:sz w:val="24"/>
          <w:szCs w:val="24"/>
        </w:rPr>
        <w:t xml:space="preserve">e livelihood </w:t>
      </w:r>
    </w:p>
    <w:p w14:paraId="5B292BC5" w14:textId="77777777" w:rsidR="00297BF2" w:rsidRPr="005A5A44" w:rsidRDefault="00DC2FDC" w:rsidP="005667E9">
      <w:pPr>
        <w:numPr>
          <w:ilvl w:val="0"/>
          <w:numId w:val="7"/>
        </w:numPr>
        <w:spacing w:line="360" w:lineRule="auto"/>
        <w:jc w:val="both"/>
        <w:rPr>
          <w:rFonts w:ascii="Times New Roman" w:hAnsi="Times New Roman" w:cs="Times New Roman"/>
          <w:sz w:val="24"/>
          <w:szCs w:val="24"/>
        </w:rPr>
      </w:pPr>
      <w:r w:rsidRPr="005A5A44">
        <w:rPr>
          <w:rFonts w:ascii="Times New Roman" w:hAnsi="Times New Roman" w:cs="Times New Roman"/>
          <w:sz w:val="24"/>
          <w:szCs w:val="24"/>
        </w:rPr>
        <w:t>The project partners with UNAID to train PLHIV Aid for the first time</w:t>
      </w:r>
      <w:r w:rsidR="002C7EB0" w:rsidRPr="005A5A44">
        <w:rPr>
          <w:rFonts w:ascii="Times New Roman" w:hAnsi="Times New Roman" w:cs="Times New Roman"/>
          <w:sz w:val="24"/>
          <w:szCs w:val="24"/>
        </w:rPr>
        <w:t xml:space="preserve">. 3I participants were </w:t>
      </w:r>
      <w:r w:rsidRPr="005A5A44">
        <w:rPr>
          <w:rFonts w:ascii="Times New Roman" w:hAnsi="Times New Roman" w:cs="Times New Roman"/>
          <w:sz w:val="24"/>
          <w:szCs w:val="24"/>
        </w:rPr>
        <w:t>trained</w:t>
      </w:r>
      <w:r w:rsidR="002C7EB0" w:rsidRPr="005A5A44">
        <w:rPr>
          <w:rFonts w:ascii="Times New Roman" w:hAnsi="Times New Roman" w:cs="Times New Roman"/>
          <w:sz w:val="24"/>
          <w:szCs w:val="24"/>
        </w:rPr>
        <w:t xml:space="preserve"> </w:t>
      </w:r>
      <w:r w:rsidRPr="005A5A44">
        <w:rPr>
          <w:rFonts w:ascii="Times New Roman" w:hAnsi="Times New Roman" w:cs="Times New Roman"/>
          <w:sz w:val="24"/>
          <w:szCs w:val="24"/>
        </w:rPr>
        <w:t xml:space="preserve">in </w:t>
      </w:r>
      <w:r w:rsidR="002C7EB0" w:rsidRPr="005A5A44">
        <w:rPr>
          <w:rFonts w:ascii="Times New Roman" w:hAnsi="Times New Roman" w:cs="Times New Roman"/>
          <w:sz w:val="24"/>
          <w:szCs w:val="24"/>
        </w:rPr>
        <w:t>ETW, Hairdressing</w:t>
      </w:r>
      <w:r w:rsidRPr="005A5A44">
        <w:rPr>
          <w:rFonts w:ascii="Times New Roman" w:hAnsi="Times New Roman" w:cs="Times New Roman"/>
          <w:sz w:val="24"/>
          <w:szCs w:val="24"/>
        </w:rPr>
        <w:t>,</w:t>
      </w:r>
      <w:r w:rsidR="002C7EB0" w:rsidRPr="005A5A44">
        <w:rPr>
          <w:rFonts w:ascii="Times New Roman" w:hAnsi="Times New Roman" w:cs="Times New Roman"/>
          <w:sz w:val="24"/>
          <w:szCs w:val="24"/>
        </w:rPr>
        <w:t xml:space="preserve"> </w:t>
      </w:r>
      <w:r w:rsidRPr="005A5A44">
        <w:rPr>
          <w:rFonts w:ascii="Times New Roman" w:hAnsi="Times New Roman" w:cs="Times New Roman"/>
          <w:sz w:val="24"/>
          <w:szCs w:val="24"/>
        </w:rPr>
        <w:t>and video</w:t>
      </w:r>
      <w:r w:rsidR="002C7EB0" w:rsidRPr="005A5A44">
        <w:rPr>
          <w:rFonts w:ascii="Times New Roman" w:hAnsi="Times New Roman" w:cs="Times New Roman"/>
          <w:sz w:val="24"/>
          <w:szCs w:val="24"/>
        </w:rPr>
        <w:t xml:space="preserve"> </w:t>
      </w:r>
      <w:r w:rsidRPr="005A5A44">
        <w:rPr>
          <w:rFonts w:ascii="Times New Roman" w:hAnsi="Times New Roman" w:cs="Times New Roman"/>
          <w:sz w:val="24"/>
          <w:szCs w:val="24"/>
        </w:rPr>
        <w:t>editing.</w:t>
      </w:r>
    </w:p>
    <w:p w14:paraId="558109A5" w14:textId="77777777" w:rsidR="006420D2" w:rsidRPr="005A5A44" w:rsidRDefault="006420D2" w:rsidP="005A5A44">
      <w:pPr>
        <w:pStyle w:val="Heading1"/>
        <w:spacing w:line="360" w:lineRule="auto"/>
        <w:rPr>
          <w:rFonts w:ascii="Times New Roman" w:hAnsi="Times New Roman" w:cs="Times New Roman"/>
          <w:sz w:val="24"/>
          <w:szCs w:val="24"/>
        </w:rPr>
      </w:pPr>
      <w:r w:rsidRPr="005A5A44">
        <w:rPr>
          <w:rFonts w:ascii="Times New Roman" w:hAnsi="Times New Roman" w:cs="Times New Roman"/>
          <w:sz w:val="24"/>
          <w:szCs w:val="24"/>
        </w:rPr>
        <w:t xml:space="preserve"> Challenges </w:t>
      </w:r>
    </w:p>
    <w:p w14:paraId="525BDA0E" w14:textId="77777777" w:rsidR="009E7DEA" w:rsidRPr="005A5A44" w:rsidRDefault="002C7EB0" w:rsidP="005A5A44">
      <w:pPr>
        <w:numPr>
          <w:ilvl w:val="0"/>
          <w:numId w:val="8"/>
        </w:numPr>
        <w:spacing w:line="360" w:lineRule="auto"/>
        <w:rPr>
          <w:rFonts w:ascii="Times New Roman" w:hAnsi="Times New Roman" w:cs="Times New Roman"/>
          <w:sz w:val="24"/>
          <w:szCs w:val="24"/>
        </w:rPr>
      </w:pPr>
      <w:r w:rsidRPr="005A5A44">
        <w:rPr>
          <w:rFonts w:ascii="Times New Roman" w:hAnsi="Times New Roman" w:cs="Times New Roman"/>
          <w:sz w:val="24"/>
          <w:szCs w:val="24"/>
        </w:rPr>
        <w:t xml:space="preserve">Delay in fund disbursement </w:t>
      </w:r>
    </w:p>
    <w:p w14:paraId="28C92022" w14:textId="77777777" w:rsidR="009E7DEA" w:rsidRPr="005A5A44" w:rsidRDefault="002C7EB0" w:rsidP="005A5A44">
      <w:pPr>
        <w:numPr>
          <w:ilvl w:val="0"/>
          <w:numId w:val="8"/>
        </w:numPr>
        <w:spacing w:line="360" w:lineRule="auto"/>
        <w:rPr>
          <w:rFonts w:ascii="Times New Roman" w:hAnsi="Times New Roman" w:cs="Times New Roman"/>
          <w:sz w:val="24"/>
          <w:szCs w:val="24"/>
        </w:rPr>
      </w:pPr>
      <w:r w:rsidRPr="005A5A44">
        <w:rPr>
          <w:rFonts w:ascii="Times New Roman" w:hAnsi="Times New Roman" w:cs="Times New Roman"/>
          <w:sz w:val="24"/>
          <w:szCs w:val="24"/>
        </w:rPr>
        <w:t xml:space="preserve">Covid 19 </w:t>
      </w:r>
    </w:p>
    <w:p w14:paraId="46E2720C" w14:textId="77777777" w:rsidR="009E7DEA" w:rsidRPr="005A5A44" w:rsidRDefault="002C7EB0" w:rsidP="005A5A44">
      <w:pPr>
        <w:numPr>
          <w:ilvl w:val="0"/>
          <w:numId w:val="8"/>
        </w:numPr>
        <w:spacing w:line="360" w:lineRule="auto"/>
        <w:rPr>
          <w:rFonts w:ascii="Times New Roman" w:hAnsi="Times New Roman" w:cs="Times New Roman"/>
          <w:sz w:val="24"/>
          <w:szCs w:val="24"/>
        </w:rPr>
      </w:pPr>
      <w:r w:rsidRPr="005A5A44">
        <w:rPr>
          <w:rFonts w:ascii="Times New Roman" w:hAnsi="Times New Roman" w:cs="Times New Roman"/>
          <w:sz w:val="24"/>
          <w:szCs w:val="24"/>
        </w:rPr>
        <w:t xml:space="preserve">Limited Funding </w:t>
      </w:r>
    </w:p>
    <w:p w14:paraId="7F370F40" w14:textId="2CC3F1A1" w:rsidR="006420D2" w:rsidRPr="005667E9" w:rsidRDefault="00DC2FDC" w:rsidP="005A5A44">
      <w:pPr>
        <w:numPr>
          <w:ilvl w:val="0"/>
          <w:numId w:val="8"/>
        </w:numPr>
        <w:spacing w:line="360" w:lineRule="auto"/>
        <w:rPr>
          <w:rFonts w:ascii="Times New Roman" w:hAnsi="Times New Roman" w:cs="Times New Roman"/>
          <w:sz w:val="24"/>
          <w:szCs w:val="24"/>
        </w:rPr>
      </w:pPr>
      <w:r w:rsidRPr="005A5A44">
        <w:rPr>
          <w:rFonts w:ascii="Times New Roman" w:hAnsi="Times New Roman" w:cs="Times New Roman"/>
          <w:sz w:val="24"/>
          <w:szCs w:val="24"/>
        </w:rPr>
        <w:t>A l</w:t>
      </w:r>
      <w:r w:rsidR="002C7EB0" w:rsidRPr="005A5A44">
        <w:rPr>
          <w:rFonts w:ascii="Times New Roman" w:hAnsi="Times New Roman" w:cs="Times New Roman"/>
          <w:sz w:val="24"/>
          <w:szCs w:val="24"/>
        </w:rPr>
        <w:t>imited number of accredited training instituti</w:t>
      </w:r>
      <w:r w:rsidR="005667E9">
        <w:rPr>
          <w:rFonts w:ascii="Times New Roman" w:hAnsi="Times New Roman" w:cs="Times New Roman"/>
          <w:sz w:val="24"/>
          <w:szCs w:val="24"/>
        </w:rPr>
        <w:t>ons</w:t>
      </w:r>
    </w:p>
    <w:sectPr w:rsidR="006420D2" w:rsidRPr="005667E9">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04208" w14:textId="77777777" w:rsidR="006F4416" w:rsidRDefault="006F4416" w:rsidP="00DC2FDC">
      <w:pPr>
        <w:spacing w:after="0" w:line="240" w:lineRule="auto"/>
      </w:pPr>
      <w:r>
        <w:separator/>
      </w:r>
    </w:p>
  </w:endnote>
  <w:endnote w:type="continuationSeparator" w:id="0">
    <w:p w14:paraId="1BE02DF3" w14:textId="77777777" w:rsidR="006F4416" w:rsidRDefault="006F4416" w:rsidP="00DC2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4198970"/>
      <w:docPartObj>
        <w:docPartGallery w:val="Page Numbers (Bottom of Page)"/>
        <w:docPartUnique/>
      </w:docPartObj>
    </w:sdtPr>
    <w:sdtEndPr>
      <w:rPr>
        <w:color w:val="7F7F7F" w:themeColor="background1" w:themeShade="7F"/>
        <w:spacing w:val="60"/>
      </w:rPr>
    </w:sdtEndPr>
    <w:sdtContent>
      <w:p w14:paraId="2BBCB5AF" w14:textId="77777777" w:rsidR="00DC2FDC" w:rsidRDefault="00DC2FD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DC2FDC">
          <w:rPr>
            <w:b/>
            <w:bCs/>
            <w:noProof/>
          </w:rPr>
          <w:t>1</w:t>
        </w:r>
        <w:r>
          <w:rPr>
            <w:b/>
            <w:bCs/>
            <w:noProof/>
          </w:rPr>
          <w:fldChar w:fldCharType="end"/>
        </w:r>
        <w:r>
          <w:rPr>
            <w:b/>
            <w:bCs/>
          </w:rPr>
          <w:t xml:space="preserve"> | </w:t>
        </w:r>
        <w:r>
          <w:rPr>
            <w:color w:val="7F7F7F" w:themeColor="background1" w:themeShade="7F"/>
            <w:spacing w:val="60"/>
          </w:rPr>
          <w:t>Page</w:t>
        </w:r>
      </w:p>
    </w:sdtContent>
  </w:sdt>
  <w:p w14:paraId="0192D684" w14:textId="77777777" w:rsidR="00DC2FDC" w:rsidRDefault="00DC2F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F3760" w14:textId="77777777" w:rsidR="006F4416" w:rsidRDefault="006F4416" w:rsidP="00DC2FDC">
      <w:pPr>
        <w:spacing w:after="0" w:line="240" w:lineRule="auto"/>
      </w:pPr>
      <w:r>
        <w:separator/>
      </w:r>
    </w:p>
  </w:footnote>
  <w:footnote w:type="continuationSeparator" w:id="0">
    <w:p w14:paraId="118912C3" w14:textId="77777777" w:rsidR="006F4416" w:rsidRDefault="006F4416" w:rsidP="00DC2F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53DE4"/>
    <w:multiLevelType w:val="multilevel"/>
    <w:tmpl w:val="493852FA"/>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1DF41C7"/>
    <w:multiLevelType w:val="hybridMultilevel"/>
    <w:tmpl w:val="76983838"/>
    <w:lvl w:ilvl="0" w:tplc="46D0E51C">
      <w:start w:val="1"/>
      <w:numFmt w:val="bullet"/>
      <w:lvlText w:val="•"/>
      <w:lvlJc w:val="left"/>
      <w:pPr>
        <w:tabs>
          <w:tab w:val="num" w:pos="720"/>
        </w:tabs>
        <w:ind w:left="720" w:hanging="360"/>
      </w:pPr>
      <w:rPr>
        <w:rFonts w:ascii="Arial" w:hAnsi="Arial" w:hint="default"/>
      </w:rPr>
    </w:lvl>
    <w:lvl w:ilvl="1" w:tplc="148EC9EC" w:tentative="1">
      <w:start w:val="1"/>
      <w:numFmt w:val="bullet"/>
      <w:lvlText w:val="•"/>
      <w:lvlJc w:val="left"/>
      <w:pPr>
        <w:tabs>
          <w:tab w:val="num" w:pos="1440"/>
        </w:tabs>
        <w:ind w:left="1440" w:hanging="360"/>
      </w:pPr>
      <w:rPr>
        <w:rFonts w:ascii="Arial" w:hAnsi="Arial" w:hint="default"/>
      </w:rPr>
    </w:lvl>
    <w:lvl w:ilvl="2" w:tplc="09BE23FC" w:tentative="1">
      <w:start w:val="1"/>
      <w:numFmt w:val="bullet"/>
      <w:lvlText w:val="•"/>
      <w:lvlJc w:val="left"/>
      <w:pPr>
        <w:tabs>
          <w:tab w:val="num" w:pos="2160"/>
        </w:tabs>
        <w:ind w:left="2160" w:hanging="360"/>
      </w:pPr>
      <w:rPr>
        <w:rFonts w:ascii="Arial" w:hAnsi="Arial" w:hint="default"/>
      </w:rPr>
    </w:lvl>
    <w:lvl w:ilvl="3" w:tplc="F014C462" w:tentative="1">
      <w:start w:val="1"/>
      <w:numFmt w:val="bullet"/>
      <w:lvlText w:val="•"/>
      <w:lvlJc w:val="left"/>
      <w:pPr>
        <w:tabs>
          <w:tab w:val="num" w:pos="2880"/>
        </w:tabs>
        <w:ind w:left="2880" w:hanging="360"/>
      </w:pPr>
      <w:rPr>
        <w:rFonts w:ascii="Arial" w:hAnsi="Arial" w:hint="default"/>
      </w:rPr>
    </w:lvl>
    <w:lvl w:ilvl="4" w:tplc="792ACF64" w:tentative="1">
      <w:start w:val="1"/>
      <w:numFmt w:val="bullet"/>
      <w:lvlText w:val="•"/>
      <w:lvlJc w:val="left"/>
      <w:pPr>
        <w:tabs>
          <w:tab w:val="num" w:pos="3600"/>
        </w:tabs>
        <w:ind w:left="3600" w:hanging="360"/>
      </w:pPr>
      <w:rPr>
        <w:rFonts w:ascii="Arial" w:hAnsi="Arial" w:hint="default"/>
      </w:rPr>
    </w:lvl>
    <w:lvl w:ilvl="5" w:tplc="D29C3454" w:tentative="1">
      <w:start w:val="1"/>
      <w:numFmt w:val="bullet"/>
      <w:lvlText w:val="•"/>
      <w:lvlJc w:val="left"/>
      <w:pPr>
        <w:tabs>
          <w:tab w:val="num" w:pos="4320"/>
        </w:tabs>
        <w:ind w:left="4320" w:hanging="360"/>
      </w:pPr>
      <w:rPr>
        <w:rFonts w:ascii="Arial" w:hAnsi="Arial" w:hint="default"/>
      </w:rPr>
    </w:lvl>
    <w:lvl w:ilvl="6" w:tplc="D3087EC2" w:tentative="1">
      <w:start w:val="1"/>
      <w:numFmt w:val="bullet"/>
      <w:lvlText w:val="•"/>
      <w:lvlJc w:val="left"/>
      <w:pPr>
        <w:tabs>
          <w:tab w:val="num" w:pos="5040"/>
        </w:tabs>
        <w:ind w:left="5040" w:hanging="360"/>
      </w:pPr>
      <w:rPr>
        <w:rFonts w:ascii="Arial" w:hAnsi="Arial" w:hint="default"/>
      </w:rPr>
    </w:lvl>
    <w:lvl w:ilvl="7" w:tplc="77104472" w:tentative="1">
      <w:start w:val="1"/>
      <w:numFmt w:val="bullet"/>
      <w:lvlText w:val="•"/>
      <w:lvlJc w:val="left"/>
      <w:pPr>
        <w:tabs>
          <w:tab w:val="num" w:pos="5760"/>
        </w:tabs>
        <w:ind w:left="5760" w:hanging="360"/>
      </w:pPr>
      <w:rPr>
        <w:rFonts w:ascii="Arial" w:hAnsi="Arial" w:hint="default"/>
      </w:rPr>
    </w:lvl>
    <w:lvl w:ilvl="8" w:tplc="34422BE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8655630"/>
    <w:multiLevelType w:val="hybridMultilevel"/>
    <w:tmpl w:val="8DBA84D8"/>
    <w:lvl w:ilvl="0" w:tplc="EB302D8E">
      <w:start w:val="1"/>
      <w:numFmt w:val="bullet"/>
      <w:lvlText w:val="•"/>
      <w:lvlJc w:val="left"/>
      <w:pPr>
        <w:tabs>
          <w:tab w:val="num" w:pos="720"/>
        </w:tabs>
        <w:ind w:left="720" w:hanging="360"/>
      </w:pPr>
      <w:rPr>
        <w:rFonts w:ascii="Arial" w:hAnsi="Arial" w:hint="default"/>
      </w:rPr>
    </w:lvl>
    <w:lvl w:ilvl="1" w:tplc="0AFA5F3C" w:tentative="1">
      <w:start w:val="1"/>
      <w:numFmt w:val="bullet"/>
      <w:lvlText w:val="•"/>
      <w:lvlJc w:val="left"/>
      <w:pPr>
        <w:tabs>
          <w:tab w:val="num" w:pos="1440"/>
        </w:tabs>
        <w:ind w:left="1440" w:hanging="360"/>
      </w:pPr>
      <w:rPr>
        <w:rFonts w:ascii="Arial" w:hAnsi="Arial" w:hint="default"/>
      </w:rPr>
    </w:lvl>
    <w:lvl w:ilvl="2" w:tplc="D64A504A" w:tentative="1">
      <w:start w:val="1"/>
      <w:numFmt w:val="bullet"/>
      <w:lvlText w:val="•"/>
      <w:lvlJc w:val="left"/>
      <w:pPr>
        <w:tabs>
          <w:tab w:val="num" w:pos="2160"/>
        </w:tabs>
        <w:ind w:left="2160" w:hanging="360"/>
      </w:pPr>
      <w:rPr>
        <w:rFonts w:ascii="Arial" w:hAnsi="Arial" w:hint="default"/>
      </w:rPr>
    </w:lvl>
    <w:lvl w:ilvl="3" w:tplc="AA0C208C" w:tentative="1">
      <w:start w:val="1"/>
      <w:numFmt w:val="bullet"/>
      <w:lvlText w:val="•"/>
      <w:lvlJc w:val="left"/>
      <w:pPr>
        <w:tabs>
          <w:tab w:val="num" w:pos="2880"/>
        </w:tabs>
        <w:ind w:left="2880" w:hanging="360"/>
      </w:pPr>
      <w:rPr>
        <w:rFonts w:ascii="Arial" w:hAnsi="Arial" w:hint="default"/>
      </w:rPr>
    </w:lvl>
    <w:lvl w:ilvl="4" w:tplc="10226BEE" w:tentative="1">
      <w:start w:val="1"/>
      <w:numFmt w:val="bullet"/>
      <w:lvlText w:val="•"/>
      <w:lvlJc w:val="left"/>
      <w:pPr>
        <w:tabs>
          <w:tab w:val="num" w:pos="3600"/>
        </w:tabs>
        <w:ind w:left="3600" w:hanging="360"/>
      </w:pPr>
      <w:rPr>
        <w:rFonts w:ascii="Arial" w:hAnsi="Arial" w:hint="default"/>
      </w:rPr>
    </w:lvl>
    <w:lvl w:ilvl="5" w:tplc="F6EEB538" w:tentative="1">
      <w:start w:val="1"/>
      <w:numFmt w:val="bullet"/>
      <w:lvlText w:val="•"/>
      <w:lvlJc w:val="left"/>
      <w:pPr>
        <w:tabs>
          <w:tab w:val="num" w:pos="4320"/>
        </w:tabs>
        <w:ind w:left="4320" w:hanging="360"/>
      </w:pPr>
      <w:rPr>
        <w:rFonts w:ascii="Arial" w:hAnsi="Arial" w:hint="default"/>
      </w:rPr>
    </w:lvl>
    <w:lvl w:ilvl="6" w:tplc="99F27B9C" w:tentative="1">
      <w:start w:val="1"/>
      <w:numFmt w:val="bullet"/>
      <w:lvlText w:val="•"/>
      <w:lvlJc w:val="left"/>
      <w:pPr>
        <w:tabs>
          <w:tab w:val="num" w:pos="5040"/>
        </w:tabs>
        <w:ind w:left="5040" w:hanging="360"/>
      </w:pPr>
      <w:rPr>
        <w:rFonts w:ascii="Arial" w:hAnsi="Arial" w:hint="default"/>
      </w:rPr>
    </w:lvl>
    <w:lvl w:ilvl="7" w:tplc="7C0A1C6C" w:tentative="1">
      <w:start w:val="1"/>
      <w:numFmt w:val="bullet"/>
      <w:lvlText w:val="•"/>
      <w:lvlJc w:val="left"/>
      <w:pPr>
        <w:tabs>
          <w:tab w:val="num" w:pos="5760"/>
        </w:tabs>
        <w:ind w:left="5760" w:hanging="360"/>
      </w:pPr>
      <w:rPr>
        <w:rFonts w:ascii="Arial" w:hAnsi="Arial" w:hint="default"/>
      </w:rPr>
    </w:lvl>
    <w:lvl w:ilvl="8" w:tplc="E2987B8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8C0035A"/>
    <w:multiLevelType w:val="hybridMultilevel"/>
    <w:tmpl w:val="808ACC80"/>
    <w:lvl w:ilvl="0" w:tplc="0332EB38">
      <w:start w:val="1"/>
      <w:numFmt w:val="bullet"/>
      <w:lvlText w:val="•"/>
      <w:lvlJc w:val="left"/>
      <w:pPr>
        <w:tabs>
          <w:tab w:val="num" w:pos="720"/>
        </w:tabs>
        <w:ind w:left="720" w:hanging="360"/>
      </w:pPr>
      <w:rPr>
        <w:rFonts w:ascii="Arial" w:hAnsi="Arial" w:hint="default"/>
      </w:rPr>
    </w:lvl>
    <w:lvl w:ilvl="1" w:tplc="5226F898" w:tentative="1">
      <w:start w:val="1"/>
      <w:numFmt w:val="bullet"/>
      <w:lvlText w:val="•"/>
      <w:lvlJc w:val="left"/>
      <w:pPr>
        <w:tabs>
          <w:tab w:val="num" w:pos="1440"/>
        </w:tabs>
        <w:ind w:left="1440" w:hanging="360"/>
      </w:pPr>
      <w:rPr>
        <w:rFonts w:ascii="Arial" w:hAnsi="Arial" w:hint="default"/>
      </w:rPr>
    </w:lvl>
    <w:lvl w:ilvl="2" w:tplc="A48E8B48" w:tentative="1">
      <w:start w:val="1"/>
      <w:numFmt w:val="bullet"/>
      <w:lvlText w:val="•"/>
      <w:lvlJc w:val="left"/>
      <w:pPr>
        <w:tabs>
          <w:tab w:val="num" w:pos="2160"/>
        </w:tabs>
        <w:ind w:left="2160" w:hanging="360"/>
      </w:pPr>
      <w:rPr>
        <w:rFonts w:ascii="Arial" w:hAnsi="Arial" w:hint="default"/>
      </w:rPr>
    </w:lvl>
    <w:lvl w:ilvl="3" w:tplc="D4045ECA" w:tentative="1">
      <w:start w:val="1"/>
      <w:numFmt w:val="bullet"/>
      <w:lvlText w:val="•"/>
      <w:lvlJc w:val="left"/>
      <w:pPr>
        <w:tabs>
          <w:tab w:val="num" w:pos="2880"/>
        </w:tabs>
        <w:ind w:left="2880" w:hanging="360"/>
      </w:pPr>
      <w:rPr>
        <w:rFonts w:ascii="Arial" w:hAnsi="Arial" w:hint="default"/>
      </w:rPr>
    </w:lvl>
    <w:lvl w:ilvl="4" w:tplc="03DEDB7A" w:tentative="1">
      <w:start w:val="1"/>
      <w:numFmt w:val="bullet"/>
      <w:lvlText w:val="•"/>
      <w:lvlJc w:val="left"/>
      <w:pPr>
        <w:tabs>
          <w:tab w:val="num" w:pos="3600"/>
        </w:tabs>
        <w:ind w:left="3600" w:hanging="360"/>
      </w:pPr>
      <w:rPr>
        <w:rFonts w:ascii="Arial" w:hAnsi="Arial" w:hint="default"/>
      </w:rPr>
    </w:lvl>
    <w:lvl w:ilvl="5" w:tplc="768A1148" w:tentative="1">
      <w:start w:val="1"/>
      <w:numFmt w:val="bullet"/>
      <w:lvlText w:val="•"/>
      <w:lvlJc w:val="left"/>
      <w:pPr>
        <w:tabs>
          <w:tab w:val="num" w:pos="4320"/>
        </w:tabs>
        <w:ind w:left="4320" w:hanging="360"/>
      </w:pPr>
      <w:rPr>
        <w:rFonts w:ascii="Arial" w:hAnsi="Arial" w:hint="default"/>
      </w:rPr>
    </w:lvl>
    <w:lvl w:ilvl="6" w:tplc="42F4FA98" w:tentative="1">
      <w:start w:val="1"/>
      <w:numFmt w:val="bullet"/>
      <w:lvlText w:val="•"/>
      <w:lvlJc w:val="left"/>
      <w:pPr>
        <w:tabs>
          <w:tab w:val="num" w:pos="5040"/>
        </w:tabs>
        <w:ind w:left="5040" w:hanging="360"/>
      </w:pPr>
      <w:rPr>
        <w:rFonts w:ascii="Arial" w:hAnsi="Arial" w:hint="default"/>
      </w:rPr>
    </w:lvl>
    <w:lvl w:ilvl="7" w:tplc="23829FD8" w:tentative="1">
      <w:start w:val="1"/>
      <w:numFmt w:val="bullet"/>
      <w:lvlText w:val="•"/>
      <w:lvlJc w:val="left"/>
      <w:pPr>
        <w:tabs>
          <w:tab w:val="num" w:pos="5760"/>
        </w:tabs>
        <w:ind w:left="5760" w:hanging="360"/>
      </w:pPr>
      <w:rPr>
        <w:rFonts w:ascii="Arial" w:hAnsi="Arial" w:hint="default"/>
      </w:rPr>
    </w:lvl>
    <w:lvl w:ilvl="8" w:tplc="8A82237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F6716A6"/>
    <w:multiLevelType w:val="hybridMultilevel"/>
    <w:tmpl w:val="02A00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DC2B66"/>
    <w:multiLevelType w:val="hybridMultilevel"/>
    <w:tmpl w:val="4C1A0544"/>
    <w:lvl w:ilvl="0" w:tplc="5D0AD11A">
      <w:start w:val="1"/>
      <w:numFmt w:val="bullet"/>
      <w:lvlText w:val="•"/>
      <w:lvlJc w:val="left"/>
      <w:pPr>
        <w:tabs>
          <w:tab w:val="num" w:pos="720"/>
        </w:tabs>
        <w:ind w:left="720" w:hanging="360"/>
      </w:pPr>
      <w:rPr>
        <w:rFonts w:ascii="Arial" w:hAnsi="Arial" w:hint="default"/>
      </w:rPr>
    </w:lvl>
    <w:lvl w:ilvl="1" w:tplc="91F6F59E" w:tentative="1">
      <w:start w:val="1"/>
      <w:numFmt w:val="bullet"/>
      <w:lvlText w:val="•"/>
      <w:lvlJc w:val="left"/>
      <w:pPr>
        <w:tabs>
          <w:tab w:val="num" w:pos="1440"/>
        </w:tabs>
        <w:ind w:left="1440" w:hanging="360"/>
      </w:pPr>
      <w:rPr>
        <w:rFonts w:ascii="Arial" w:hAnsi="Arial" w:hint="default"/>
      </w:rPr>
    </w:lvl>
    <w:lvl w:ilvl="2" w:tplc="4ECC3CF0" w:tentative="1">
      <w:start w:val="1"/>
      <w:numFmt w:val="bullet"/>
      <w:lvlText w:val="•"/>
      <w:lvlJc w:val="left"/>
      <w:pPr>
        <w:tabs>
          <w:tab w:val="num" w:pos="2160"/>
        </w:tabs>
        <w:ind w:left="2160" w:hanging="360"/>
      </w:pPr>
      <w:rPr>
        <w:rFonts w:ascii="Arial" w:hAnsi="Arial" w:hint="default"/>
      </w:rPr>
    </w:lvl>
    <w:lvl w:ilvl="3" w:tplc="0EBEEE98" w:tentative="1">
      <w:start w:val="1"/>
      <w:numFmt w:val="bullet"/>
      <w:lvlText w:val="•"/>
      <w:lvlJc w:val="left"/>
      <w:pPr>
        <w:tabs>
          <w:tab w:val="num" w:pos="2880"/>
        </w:tabs>
        <w:ind w:left="2880" w:hanging="360"/>
      </w:pPr>
      <w:rPr>
        <w:rFonts w:ascii="Arial" w:hAnsi="Arial" w:hint="default"/>
      </w:rPr>
    </w:lvl>
    <w:lvl w:ilvl="4" w:tplc="E43A071A" w:tentative="1">
      <w:start w:val="1"/>
      <w:numFmt w:val="bullet"/>
      <w:lvlText w:val="•"/>
      <w:lvlJc w:val="left"/>
      <w:pPr>
        <w:tabs>
          <w:tab w:val="num" w:pos="3600"/>
        </w:tabs>
        <w:ind w:left="3600" w:hanging="360"/>
      </w:pPr>
      <w:rPr>
        <w:rFonts w:ascii="Arial" w:hAnsi="Arial" w:hint="default"/>
      </w:rPr>
    </w:lvl>
    <w:lvl w:ilvl="5" w:tplc="EF1ED72C" w:tentative="1">
      <w:start w:val="1"/>
      <w:numFmt w:val="bullet"/>
      <w:lvlText w:val="•"/>
      <w:lvlJc w:val="left"/>
      <w:pPr>
        <w:tabs>
          <w:tab w:val="num" w:pos="4320"/>
        </w:tabs>
        <w:ind w:left="4320" w:hanging="360"/>
      </w:pPr>
      <w:rPr>
        <w:rFonts w:ascii="Arial" w:hAnsi="Arial" w:hint="default"/>
      </w:rPr>
    </w:lvl>
    <w:lvl w:ilvl="6" w:tplc="60DC4BF8" w:tentative="1">
      <w:start w:val="1"/>
      <w:numFmt w:val="bullet"/>
      <w:lvlText w:val="•"/>
      <w:lvlJc w:val="left"/>
      <w:pPr>
        <w:tabs>
          <w:tab w:val="num" w:pos="5040"/>
        </w:tabs>
        <w:ind w:left="5040" w:hanging="360"/>
      </w:pPr>
      <w:rPr>
        <w:rFonts w:ascii="Arial" w:hAnsi="Arial" w:hint="default"/>
      </w:rPr>
    </w:lvl>
    <w:lvl w:ilvl="7" w:tplc="EACAC9D8" w:tentative="1">
      <w:start w:val="1"/>
      <w:numFmt w:val="bullet"/>
      <w:lvlText w:val="•"/>
      <w:lvlJc w:val="left"/>
      <w:pPr>
        <w:tabs>
          <w:tab w:val="num" w:pos="5760"/>
        </w:tabs>
        <w:ind w:left="5760" w:hanging="360"/>
      </w:pPr>
      <w:rPr>
        <w:rFonts w:ascii="Arial" w:hAnsi="Arial" w:hint="default"/>
      </w:rPr>
    </w:lvl>
    <w:lvl w:ilvl="8" w:tplc="FC7A916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98A584A"/>
    <w:multiLevelType w:val="hybridMultilevel"/>
    <w:tmpl w:val="96582BF4"/>
    <w:lvl w:ilvl="0" w:tplc="BC2A432E">
      <w:start w:val="1"/>
      <w:numFmt w:val="bullet"/>
      <w:lvlText w:val="•"/>
      <w:lvlJc w:val="left"/>
      <w:pPr>
        <w:tabs>
          <w:tab w:val="num" w:pos="720"/>
        </w:tabs>
        <w:ind w:left="720" w:hanging="360"/>
      </w:pPr>
      <w:rPr>
        <w:rFonts w:ascii="Arial" w:hAnsi="Arial" w:hint="default"/>
      </w:rPr>
    </w:lvl>
    <w:lvl w:ilvl="1" w:tplc="8EC0C994" w:tentative="1">
      <w:start w:val="1"/>
      <w:numFmt w:val="bullet"/>
      <w:lvlText w:val="•"/>
      <w:lvlJc w:val="left"/>
      <w:pPr>
        <w:tabs>
          <w:tab w:val="num" w:pos="1440"/>
        </w:tabs>
        <w:ind w:left="1440" w:hanging="360"/>
      </w:pPr>
      <w:rPr>
        <w:rFonts w:ascii="Arial" w:hAnsi="Arial" w:hint="default"/>
      </w:rPr>
    </w:lvl>
    <w:lvl w:ilvl="2" w:tplc="D4148070" w:tentative="1">
      <w:start w:val="1"/>
      <w:numFmt w:val="bullet"/>
      <w:lvlText w:val="•"/>
      <w:lvlJc w:val="left"/>
      <w:pPr>
        <w:tabs>
          <w:tab w:val="num" w:pos="2160"/>
        </w:tabs>
        <w:ind w:left="2160" w:hanging="360"/>
      </w:pPr>
      <w:rPr>
        <w:rFonts w:ascii="Arial" w:hAnsi="Arial" w:hint="default"/>
      </w:rPr>
    </w:lvl>
    <w:lvl w:ilvl="3" w:tplc="CFBE4E78" w:tentative="1">
      <w:start w:val="1"/>
      <w:numFmt w:val="bullet"/>
      <w:lvlText w:val="•"/>
      <w:lvlJc w:val="left"/>
      <w:pPr>
        <w:tabs>
          <w:tab w:val="num" w:pos="2880"/>
        </w:tabs>
        <w:ind w:left="2880" w:hanging="360"/>
      </w:pPr>
      <w:rPr>
        <w:rFonts w:ascii="Arial" w:hAnsi="Arial" w:hint="default"/>
      </w:rPr>
    </w:lvl>
    <w:lvl w:ilvl="4" w:tplc="D7405922" w:tentative="1">
      <w:start w:val="1"/>
      <w:numFmt w:val="bullet"/>
      <w:lvlText w:val="•"/>
      <w:lvlJc w:val="left"/>
      <w:pPr>
        <w:tabs>
          <w:tab w:val="num" w:pos="3600"/>
        </w:tabs>
        <w:ind w:left="3600" w:hanging="360"/>
      </w:pPr>
      <w:rPr>
        <w:rFonts w:ascii="Arial" w:hAnsi="Arial" w:hint="default"/>
      </w:rPr>
    </w:lvl>
    <w:lvl w:ilvl="5" w:tplc="D494DDFA" w:tentative="1">
      <w:start w:val="1"/>
      <w:numFmt w:val="bullet"/>
      <w:lvlText w:val="•"/>
      <w:lvlJc w:val="left"/>
      <w:pPr>
        <w:tabs>
          <w:tab w:val="num" w:pos="4320"/>
        </w:tabs>
        <w:ind w:left="4320" w:hanging="360"/>
      </w:pPr>
      <w:rPr>
        <w:rFonts w:ascii="Arial" w:hAnsi="Arial" w:hint="default"/>
      </w:rPr>
    </w:lvl>
    <w:lvl w:ilvl="6" w:tplc="3AC2AE5C" w:tentative="1">
      <w:start w:val="1"/>
      <w:numFmt w:val="bullet"/>
      <w:lvlText w:val="•"/>
      <w:lvlJc w:val="left"/>
      <w:pPr>
        <w:tabs>
          <w:tab w:val="num" w:pos="5040"/>
        </w:tabs>
        <w:ind w:left="5040" w:hanging="360"/>
      </w:pPr>
      <w:rPr>
        <w:rFonts w:ascii="Arial" w:hAnsi="Arial" w:hint="default"/>
      </w:rPr>
    </w:lvl>
    <w:lvl w:ilvl="7" w:tplc="6DCEFC68" w:tentative="1">
      <w:start w:val="1"/>
      <w:numFmt w:val="bullet"/>
      <w:lvlText w:val="•"/>
      <w:lvlJc w:val="left"/>
      <w:pPr>
        <w:tabs>
          <w:tab w:val="num" w:pos="5760"/>
        </w:tabs>
        <w:ind w:left="5760" w:hanging="360"/>
      </w:pPr>
      <w:rPr>
        <w:rFonts w:ascii="Arial" w:hAnsi="Arial" w:hint="default"/>
      </w:rPr>
    </w:lvl>
    <w:lvl w:ilvl="8" w:tplc="D6A4C9F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FF15B4C"/>
    <w:multiLevelType w:val="hybridMultilevel"/>
    <w:tmpl w:val="916200F4"/>
    <w:lvl w:ilvl="0" w:tplc="4FC0FDC4">
      <w:start w:val="1"/>
      <w:numFmt w:val="bullet"/>
      <w:lvlText w:val="•"/>
      <w:lvlJc w:val="left"/>
      <w:pPr>
        <w:tabs>
          <w:tab w:val="num" w:pos="720"/>
        </w:tabs>
        <w:ind w:left="720" w:hanging="360"/>
      </w:pPr>
      <w:rPr>
        <w:rFonts w:ascii="Arial" w:hAnsi="Arial" w:hint="default"/>
      </w:rPr>
    </w:lvl>
    <w:lvl w:ilvl="1" w:tplc="0090FC92" w:tentative="1">
      <w:start w:val="1"/>
      <w:numFmt w:val="bullet"/>
      <w:lvlText w:val="•"/>
      <w:lvlJc w:val="left"/>
      <w:pPr>
        <w:tabs>
          <w:tab w:val="num" w:pos="1440"/>
        </w:tabs>
        <w:ind w:left="1440" w:hanging="360"/>
      </w:pPr>
      <w:rPr>
        <w:rFonts w:ascii="Arial" w:hAnsi="Arial" w:hint="default"/>
      </w:rPr>
    </w:lvl>
    <w:lvl w:ilvl="2" w:tplc="304400DC" w:tentative="1">
      <w:start w:val="1"/>
      <w:numFmt w:val="bullet"/>
      <w:lvlText w:val="•"/>
      <w:lvlJc w:val="left"/>
      <w:pPr>
        <w:tabs>
          <w:tab w:val="num" w:pos="2160"/>
        </w:tabs>
        <w:ind w:left="2160" w:hanging="360"/>
      </w:pPr>
      <w:rPr>
        <w:rFonts w:ascii="Arial" w:hAnsi="Arial" w:hint="default"/>
      </w:rPr>
    </w:lvl>
    <w:lvl w:ilvl="3" w:tplc="78549722" w:tentative="1">
      <w:start w:val="1"/>
      <w:numFmt w:val="bullet"/>
      <w:lvlText w:val="•"/>
      <w:lvlJc w:val="left"/>
      <w:pPr>
        <w:tabs>
          <w:tab w:val="num" w:pos="2880"/>
        </w:tabs>
        <w:ind w:left="2880" w:hanging="360"/>
      </w:pPr>
      <w:rPr>
        <w:rFonts w:ascii="Arial" w:hAnsi="Arial" w:hint="default"/>
      </w:rPr>
    </w:lvl>
    <w:lvl w:ilvl="4" w:tplc="6F42D0EC" w:tentative="1">
      <w:start w:val="1"/>
      <w:numFmt w:val="bullet"/>
      <w:lvlText w:val="•"/>
      <w:lvlJc w:val="left"/>
      <w:pPr>
        <w:tabs>
          <w:tab w:val="num" w:pos="3600"/>
        </w:tabs>
        <w:ind w:left="3600" w:hanging="360"/>
      </w:pPr>
      <w:rPr>
        <w:rFonts w:ascii="Arial" w:hAnsi="Arial" w:hint="default"/>
      </w:rPr>
    </w:lvl>
    <w:lvl w:ilvl="5" w:tplc="9E78F846" w:tentative="1">
      <w:start w:val="1"/>
      <w:numFmt w:val="bullet"/>
      <w:lvlText w:val="•"/>
      <w:lvlJc w:val="left"/>
      <w:pPr>
        <w:tabs>
          <w:tab w:val="num" w:pos="4320"/>
        </w:tabs>
        <w:ind w:left="4320" w:hanging="360"/>
      </w:pPr>
      <w:rPr>
        <w:rFonts w:ascii="Arial" w:hAnsi="Arial" w:hint="default"/>
      </w:rPr>
    </w:lvl>
    <w:lvl w:ilvl="6" w:tplc="2ACA112C" w:tentative="1">
      <w:start w:val="1"/>
      <w:numFmt w:val="bullet"/>
      <w:lvlText w:val="•"/>
      <w:lvlJc w:val="left"/>
      <w:pPr>
        <w:tabs>
          <w:tab w:val="num" w:pos="5040"/>
        </w:tabs>
        <w:ind w:left="5040" w:hanging="360"/>
      </w:pPr>
      <w:rPr>
        <w:rFonts w:ascii="Arial" w:hAnsi="Arial" w:hint="default"/>
      </w:rPr>
    </w:lvl>
    <w:lvl w:ilvl="7" w:tplc="081A26B2" w:tentative="1">
      <w:start w:val="1"/>
      <w:numFmt w:val="bullet"/>
      <w:lvlText w:val="•"/>
      <w:lvlJc w:val="left"/>
      <w:pPr>
        <w:tabs>
          <w:tab w:val="num" w:pos="5760"/>
        </w:tabs>
        <w:ind w:left="5760" w:hanging="360"/>
      </w:pPr>
      <w:rPr>
        <w:rFonts w:ascii="Arial" w:hAnsi="Arial" w:hint="default"/>
      </w:rPr>
    </w:lvl>
    <w:lvl w:ilvl="8" w:tplc="F8CA05C4"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4"/>
  </w:num>
  <w:num w:numId="4">
    <w:abstractNumId w:val="6"/>
  </w:num>
  <w:num w:numId="5">
    <w:abstractNumId w:val="7"/>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A3NzM1NTO1NLIwNDRS0lEKTi0uzszPAykwrAUA1PD4eywAAAA="/>
  </w:docVars>
  <w:rsids>
    <w:rsidRoot w:val="00F83485"/>
    <w:rsid w:val="00180025"/>
    <w:rsid w:val="00297BF2"/>
    <w:rsid w:val="002C604D"/>
    <w:rsid w:val="002C7EB0"/>
    <w:rsid w:val="00307EA8"/>
    <w:rsid w:val="003B0CC4"/>
    <w:rsid w:val="003C500B"/>
    <w:rsid w:val="003E6B1E"/>
    <w:rsid w:val="004E11A7"/>
    <w:rsid w:val="005667E9"/>
    <w:rsid w:val="00587757"/>
    <w:rsid w:val="005A5A44"/>
    <w:rsid w:val="005B1309"/>
    <w:rsid w:val="00605C87"/>
    <w:rsid w:val="00631717"/>
    <w:rsid w:val="006420D2"/>
    <w:rsid w:val="00676214"/>
    <w:rsid w:val="006F4416"/>
    <w:rsid w:val="00781DDA"/>
    <w:rsid w:val="00962782"/>
    <w:rsid w:val="00965023"/>
    <w:rsid w:val="009E7DEA"/>
    <w:rsid w:val="009F355B"/>
    <w:rsid w:val="00A81141"/>
    <w:rsid w:val="00A83C28"/>
    <w:rsid w:val="00AD1785"/>
    <w:rsid w:val="00DC2FDC"/>
    <w:rsid w:val="00EC3AE0"/>
    <w:rsid w:val="00F83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7985"/>
  <w15:chartTrackingRefBased/>
  <w15:docId w15:val="{F78CAF8D-3B91-41AE-8295-81C25BA8E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20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05C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20D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05C87"/>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605C87"/>
    <w:pPr>
      <w:ind w:left="720"/>
      <w:contextualSpacing/>
    </w:pPr>
  </w:style>
  <w:style w:type="paragraph" w:styleId="Header">
    <w:name w:val="header"/>
    <w:basedOn w:val="Normal"/>
    <w:link w:val="HeaderChar"/>
    <w:uiPriority w:val="99"/>
    <w:unhideWhenUsed/>
    <w:rsid w:val="00DC2F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FDC"/>
  </w:style>
  <w:style w:type="paragraph" w:styleId="Footer">
    <w:name w:val="footer"/>
    <w:basedOn w:val="Normal"/>
    <w:link w:val="FooterChar"/>
    <w:uiPriority w:val="99"/>
    <w:unhideWhenUsed/>
    <w:rsid w:val="00DC2F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F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916075">
      <w:bodyDiv w:val="1"/>
      <w:marLeft w:val="0"/>
      <w:marRight w:val="0"/>
      <w:marTop w:val="0"/>
      <w:marBottom w:val="0"/>
      <w:divBdr>
        <w:top w:val="none" w:sz="0" w:space="0" w:color="auto"/>
        <w:left w:val="none" w:sz="0" w:space="0" w:color="auto"/>
        <w:bottom w:val="none" w:sz="0" w:space="0" w:color="auto"/>
        <w:right w:val="none" w:sz="0" w:space="0" w:color="auto"/>
      </w:divBdr>
      <w:divsChild>
        <w:div w:id="901136935">
          <w:marLeft w:val="446"/>
          <w:marRight w:val="0"/>
          <w:marTop w:val="106"/>
          <w:marBottom w:val="120"/>
          <w:divBdr>
            <w:top w:val="none" w:sz="0" w:space="0" w:color="auto"/>
            <w:left w:val="none" w:sz="0" w:space="0" w:color="auto"/>
            <w:bottom w:val="none" w:sz="0" w:space="0" w:color="auto"/>
            <w:right w:val="none" w:sz="0" w:space="0" w:color="auto"/>
          </w:divBdr>
        </w:div>
        <w:div w:id="1961179375">
          <w:marLeft w:val="446"/>
          <w:marRight w:val="0"/>
          <w:marTop w:val="106"/>
          <w:marBottom w:val="120"/>
          <w:divBdr>
            <w:top w:val="none" w:sz="0" w:space="0" w:color="auto"/>
            <w:left w:val="none" w:sz="0" w:space="0" w:color="auto"/>
            <w:bottom w:val="none" w:sz="0" w:space="0" w:color="auto"/>
            <w:right w:val="none" w:sz="0" w:space="0" w:color="auto"/>
          </w:divBdr>
        </w:div>
        <w:div w:id="1799641513">
          <w:marLeft w:val="446"/>
          <w:marRight w:val="0"/>
          <w:marTop w:val="106"/>
          <w:marBottom w:val="120"/>
          <w:divBdr>
            <w:top w:val="none" w:sz="0" w:space="0" w:color="auto"/>
            <w:left w:val="none" w:sz="0" w:space="0" w:color="auto"/>
            <w:bottom w:val="none" w:sz="0" w:space="0" w:color="auto"/>
            <w:right w:val="none" w:sz="0" w:space="0" w:color="auto"/>
          </w:divBdr>
        </w:div>
        <w:div w:id="1511412222">
          <w:marLeft w:val="446"/>
          <w:marRight w:val="0"/>
          <w:marTop w:val="106"/>
          <w:marBottom w:val="120"/>
          <w:divBdr>
            <w:top w:val="none" w:sz="0" w:space="0" w:color="auto"/>
            <w:left w:val="none" w:sz="0" w:space="0" w:color="auto"/>
            <w:bottom w:val="none" w:sz="0" w:space="0" w:color="auto"/>
            <w:right w:val="none" w:sz="0" w:space="0" w:color="auto"/>
          </w:divBdr>
        </w:div>
      </w:divsChild>
    </w:div>
    <w:div w:id="830950083">
      <w:bodyDiv w:val="1"/>
      <w:marLeft w:val="0"/>
      <w:marRight w:val="0"/>
      <w:marTop w:val="0"/>
      <w:marBottom w:val="0"/>
      <w:divBdr>
        <w:top w:val="none" w:sz="0" w:space="0" w:color="auto"/>
        <w:left w:val="none" w:sz="0" w:space="0" w:color="auto"/>
        <w:bottom w:val="none" w:sz="0" w:space="0" w:color="auto"/>
        <w:right w:val="none" w:sz="0" w:space="0" w:color="auto"/>
      </w:divBdr>
      <w:divsChild>
        <w:div w:id="817917646">
          <w:marLeft w:val="446"/>
          <w:marRight w:val="0"/>
          <w:marTop w:val="67"/>
          <w:marBottom w:val="120"/>
          <w:divBdr>
            <w:top w:val="none" w:sz="0" w:space="0" w:color="auto"/>
            <w:left w:val="none" w:sz="0" w:space="0" w:color="auto"/>
            <w:bottom w:val="none" w:sz="0" w:space="0" w:color="auto"/>
            <w:right w:val="none" w:sz="0" w:space="0" w:color="auto"/>
          </w:divBdr>
        </w:div>
        <w:div w:id="1729918407">
          <w:marLeft w:val="446"/>
          <w:marRight w:val="0"/>
          <w:marTop w:val="67"/>
          <w:marBottom w:val="120"/>
          <w:divBdr>
            <w:top w:val="none" w:sz="0" w:space="0" w:color="auto"/>
            <w:left w:val="none" w:sz="0" w:space="0" w:color="auto"/>
            <w:bottom w:val="none" w:sz="0" w:space="0" w:color="auto"/>
            <w:right w:val="none" w:sz="0" w:space="0" w:color="auto"/>
          </w:divBdr>
        </w:div>
        <w:div w:id="1481076216">
          <w:marLeft w:val="446"/>
          <w:marRight w:val="0"/>
          <w:marTop w:val="67"/>
          <w:marBottom w:val="120"/>
          <w:divBdr>
            <w:top w:val="none" w:sz="0" w:space="0" w:color="auto"/>
            <w:left w:val="none" w:sz="0" w:space="0" w:color="auto"/>
            <w:bottom w:val="none" w:sz="0" w:space="0" w:color="auto"/>
            <w:right w:val="none" w:sz="0" w:space="0" w:color="auto"/>
          </w:divBdr>
        </w:div>
        <w:div w:id="1084034926">
          <w:marLeft w:val="446"/>
          <w:marRight w:val="0"/>
          <w:marTop w:val="67"/>
          <w:marBottom w:val="120"/>
          <w:divBdr>
            <w:top w:val="none" w:sz="0" w:space="0" w:color="auto"/>
            <w:left w:val="none" w:sz="0" w:space="0" w:color="auto"/>
            <w:bottom w:val="none" w:sz="0" w:space="0" w:color="auto"/>
            <w:right w:val="none" w:sz="0" w:space="0" w:color="auto"/>
          </w:divBdr>
        </w:div>
        <w:div w:id="765343591">
          <w:marLeft w:val="446"/>
          <w:marRight w:val="0"/>
          <w:marTop w:val="67"/>
          <w:marBottom w:val="120"/>
          <w:divBdr>
            <w:top w:val="none" w:sz="0" w:space="0" w:color="auto"/>
            <w:left w:val="none" w:sz="0" w:space="0" w:color="auto"/>
            <w:bottom w:val="none" w:sz="0" w:space="0" w:color="auto"/>
            <w:right w:val="none" w:sz="0" w:space="0" w:color="auto"/>
          </w:divBdr>
        </w:div>
        <w:div w:id="1251891388">
          <w:marLeft w:val="446"/>
          <w:marRight w:val="0"/>
          <w:marTop w:val="67"/>
          <w:marBottom w:val="120"/>
          <w:divBdr>
            <w:top w:val="none" w:sz="0" w:space="0" w:color="auto"/>
            <w:left w:val="none" w:sz="0" w:space="0" w:color="auto"/>
            <w:bottom w:val="none" w:sz="0" w:space="0" w:color="auto"/>
            <w:right w:val="none" w:sz="0" w:space="0" w:color="auto"/>
          </w:divBdr>
        </w:div>
        <w:div w:id="119080180">
          <w:marLeft w:val="446"/>
          <w:marRight w:val="0"/>
          <w:marTop w:val="67"/>
          <w:marBottom w:val="120"/>
          <w:divBdr>
            <w:top w:val="none" w:sz="0" w:space="0" w:color="auto"/>
            <w:left w:val="none" w:sz="0" w:space="0" w:color="auto"/>
            <w:bottom w:val="none" w:sz="0" w:space="0" w:color="auto"/>
            <w:right w:val="none" w:sz="0" w:space="0" w:color="auto"/>
          </w:divBdr>
        </w:div>
        <w:div w:id="331563418">
          <w:marLeft w:val="446"/>
          <w:marRight w:val="0"/>
          <w:marTop w:val="67"/>
          <w:marBottom w:val="120"/>
          <w:divBdr>
            <w:top w:val="none" w:sz="0" w:space="0" w:color="auto"/>
            <w:left w:val="none" w:sz="0" w:space="0" w:color="auto"/>
            <w:bottom w:val="none" w:sz="0" w:space="0" w:color="auto"/>
            <w:right w:val="none" w:sz="0" w:space="0" w:color="auto"/>
          </w:divBdr>
        </w:div>
        <w:div w:id="2102482337">
          <w:marLeft w:val="446"/>
          <w:marRight w:val="0"/>
          <w:marTop w:val="67"/>
          <w:marBottom w:val="120"/>
          <w:divBdr>
            <w:top w:val="none" w:sz="0" w:space="0" w:color="auto"/>
            <w:left w:val="none" w:sz="0" w:space="0" w:color="auto"/>
            <w:bottom w:val="none" w:sz="0" w:space="0" w:color="auto"/>
            <w:right w:val="none" w:sz="0" w:space="0" w:color="auto"/>
          </w:divBdr>
        </w:div>
      </w:divsChild>
    </w:div>
    <w:div w:id="895819373">
      <w:bodyDiv w:val="1"/>
      <w:marLeft w:val="0"/>
      <w:marRight w:val="0"/>
      <w:marTop w:val="0"/>
      <w:marBottom w:val="0"/>
      <w:divBdr>
        <w:top w:val="none" w:sz="0" w:space="0" w:color="auto"/>
        <w:left w:val="none" w:sz="0" w:space="0" w:color="auto"/>
        <w:bottom w:val="none" w:sz="0" w:space="0" w:color="auto"/>
        <w:right w:val="none" w:sz="0" w:space="0" w:color="auto"/>
      </w:divBdr>
      <w:divsChild>
        <w:div w:id="896085623">
          <w:marLeft w:val="446"/>
          <w:marRight w:val="0"/>
          <w:marTop w:val="96"/>
          <w:marBottom w:val="120"/>
          <w:divBdr>
            <w:top w:val="none" w:sz="0" w:space="0" w:color="auto"/>
            <w:left w:val="none" w:sz="0" w:space="0" w:color="auto"/>
            <w:bottom w:val="none" w:sz="0" w:space="0" w:color="auto"/>
            <w:right w:val="none" w:sz="0" w:space="0" w:color="auto"/>
          </w:divBdr>
        </w:div>
        <w:div w:id="772363245">
          <w:marLeft w:val="446"/>
          <w:marRight w:val="0"/>
          <w:marTop w:val="96"/>
          <w:marBottom w:val="120"/>
          <w:divBdr>
            <w:top w:val="none" w:sz="0" w:space="0" w:color="auto"/>
            <w:left w:val="none" w:sz="0" w:space="0" w:color="auto"/>
            <w:bottom w:val="none" w:sz="0" w:space="0" w:color="auto"/>
            <w:right w:val="none" w:sz="0" w:space="0" w:color="auto"/>
          </w:divBdr>
        </w:div>
        <w:div w:id="104037755">
          <w:marLeft w:val="446"/>
          <w:marRight w:val="0"/>
          <w:marTop w:val="96"/>
          <w:marBottom w:val="120"/>
          <w:divBdr>
            <w:top w:val="none" w:sz="0" w:space="0" w:color="auto"/>
            <w:left w:val="none" w:sz="0" w:space="0" w:color="auto"/>
            <w:bottom w:val="none" w:sz="0" w:space="0" w:color="auto"/>
            <w:right w:val="none" w:sz="0" w:space="0" w:color="auto"/>
          </w:divBdr>
        </w:div>
        <w:div w:id="573707313">
          <w:marLeft w:val="446"/>
          <w:marRight w:val="0"/>
          <w:marTop w:val="96"/>
          <w:marBottom w:val="120"/>
          <w:divBdr>
            <w:top w:val="none" w:sz="0" w:space="0" w:color="auto"/>
            <w:left w:val="none" w:sz="0" w:space="0" w:color="auto"/>
            <w:bottom w:val="none" w:sz="0" w:space="0" w:color="auto"/>
            <w:right w:val="none" w:sz="0" w:space="0" w:color="auto"/>
          </w:divBdr>
        </w:div>
      </w:divsChild>
    </w:div>
    <w:div w:id="905064684">
      <w:bodyDiv w:val="1"/>
      <w:marLeft w:val="0"/>
      <w:marRight w:val="0"/>
      <w:marTop w:val="0"/>
      <w:marBottom w:val="0"/>
      <w:divBdr>
        <w:top w:val="none" w:sz="0" w:space="0" w:color="auto"/>
        <w:left w:val="none" w:sz="0" w:space="0" w:color="auto"/>
        <w:bottom w:val="none" w:sz="0" w:space="0" w:color="auto"/>
        <w:right w:val="none" w:sz="0" w:space="0" w:color="auto"/>
      </w:divBdr>
      <w:divsChild>
        <w:div w:id="1594775440">
          <w:marLeft w:val="446"/>
          <w:marRight w:val="0"/>
          <w:marTop w:val="115"/>
          <w:marBottom w:val="120"/>
          <w:divBdr>
            <w:top w:val="none" w:sz="0" w:space="0" w:color="auto"/>
            <w:left w:val="none" w:sz="0" w:space="0" w:color="auto"/>
            <w:bottom w:val="none" w:sz="0" w:space="0" w:color="auto"/>
            <w:right w:val="none" w:sz="0" w:space="0" w:color="auto"/>
          </w:divBdr>
        </w:div>
        <w:div w:id="1353996528">
          <w:marLeft w:val="446"/>
          <w:marRight w:val="0"/>
          <w:marTop w:val="115"/>
          <w:marBottom w:val="120"/>
          <w:divBdr>
            <w:top w:val="none" w:sz="0" w:space="0" w:color="auto"/>
            <w:left w:val="none" w:sz="0" w:space="0" w:color="auto"/>
            <w:bottom w:val="none" w:sz="0" w:space="0" w:color="auto"/>
            <w:right w:val="none" w:sz="0" w:space="0" w:color="auto"/>
          </w:divBdr>
        </w:div>
        <w:div w:id="1155755166">
          <w:marLeft w:val="446"/>
          <w:marRight w:val="0"/>
          <w:marTop w:val="115"/>
          <w:marBottom w:val="120"/>
          <w:divBdr>
            <w:top w:val="none" w:sz="0" w:space="0" w:color="auto"/>
            <w:left w:val="none" w:sz="0" w:space="0" w:color="auto"/>
            <w:bottom w:val="none" w:sz="0" w:space="0" w:color="auto"/>
            <w:right w:val="none" w:sz="0" w:space="0" w:color="auto"/>
          </w:divBdr>
        </w:div>
        <w:div w:id="1370762548">
          <w:marLeft w:val="446"/>
          <w:marRight w:val="0"/>
          <w:marTop w:val="115"/>
          <w:marBottom w:val="120"/>
          <w:divBdr>
            <w:top w:val="none" w:sz="0" w:space="0" w:color="auto"/>
            <w:left w:val="none" w:sz="0" w:space="0" w:color="auto"/>
            <w:bottom w:val="none" w:sz="0" w:space="0" w:color="auto"/>
            <w:right w:val="none" w:sz="0" w:space="0" w:color="auto"/>
          </w:divBdr>
        </w:div>
      </w:divsChild>
    </w:div>
    <w:div w:id="1012759655">
      <w:bodyDiv w:val="1"/>
      <w:marLeft w:val="0"/>
      <w:marRight w:val="0"/>
      <w:marTop w:val="0"/>
      <w:marBottom w:val="0"/>
      <w:divBdr>
        <w:top w:val="none" w:sz="0" w:space="0" w:color="auto"/>
        <w:left w:val="none" w:sz="0" w:space="0" w:color="auto"/>
        <w:bottom w:val="none" w:sz="0" w:space="0" w:color="auto"/>
        <w:right w:val="none" w:sz="0" w:space="0" w:color="auto"/>
      </w:divBdr>
      <w:divsChild>
        <w:div w:id="1254969964">
          <w:marLeft w:val="446"/>
          <w:marRight w:val="0"/>
          <w:marTop w:val="96"/>
          <w:marBottom w:val="120"/>
          <w:divBdr>
            <w:top w:val="none" w:sz="0" w:space="0" w:color="auto"/>
            <w:left w:val="none" w:sz="0" w:space="0" w:color="auto"/>
            <w:bottom w:val="none" w:sz="0" w:space="0" w:color="auto"/>
            <w:right w:val="none" w:sz="0" w:space="0" w:color="auto"/>
          </w:divBdr>
        </w:div>
        <w:div w:id="1632589909">
          <w:marLeft w:val="446"/>
          <w:marRight w:val="0"/>
          <w:marTop w:val="96"/>
          <w:marBottom w:val="120"/>
          <w:divBdr>
            <w:top w:val="none" w:sz="0" w:space="0" w:color="auto"/>
            <w:left w:val="none" w:sz="0" w:space="0" w:color="auto"/>
            <w:bottom w:val="none" w:sz="0" w:space="0" w:color="auto"/>
            <w:right w:val="none" w:sz="0" w:space="0" w:color="auto"/>
          </w:divBdr>
        </w:div>
        <w:div w:id="975338383">
          <w:marLeft w:val="446"/>
          <w:marRight w:val="0"/>
          <w:marTop w:val="96"/>
          <w:marBottom w:val="120"/>
          <w:divBdr>
            <w:top w:val="none" w:sz="0" w:space="0" w:color="auto"/>
            <w:left w:val="none" w:sz="0" w:space="0" w:color="auto"/>
            <w:bottom w:val="none" w:sz="0" w:space="0" w:color="auto"/>
            <w:right w:val="none" w:sz="0" w:space="0" w:color="auto"/>
          </w:divBdr>
        </w:div>
        <w:div w:id="876503171">
          <w:marLeft w:val="446"/>
          <w:marRight w:val="0"/>
          <w:marTop w:val="96"/>
          <w:marBottom w:val="120"/>
          <w:divBdr>
            <w:top w:val="none" w:sz="0" w:space="0" w:color="auto"/>
            <w:left w:val="none" w:sz="0" w:space="0" w:color="auto"/>
            <w:bottom w:val="none" w:sz="0" w:space="0" w:color="auto"/>
            <w:right w:val="none" w:sz="0" w:space="0" w:color="auto"/>
          </w:divBdr>
        </w:div>
        <w:div w:id="753473166">
          <w:marLeft w:val="446"/>
          <w:marRight w:val="0"/>
          <w:marTop w:val="96"/>
          <w:marBottom w:val="120"/>
          <w:divBdr>
            <w:top w:val="none" w:sz="0" w:space="0" w:color="auto"/>
            <w:left w:val="none" w:sz="0" w:space="0" w:color="auto"/>
            <w:bottom w:val="none" w:sz="0" w:space="0" w:color="auto"/>
            <w:right w:val="none" w:sz="0" w:space="0" w:color="auto"/>
          </w:divBdr>
        </w:div>
        <w:div w:id="2072069970">
          <w:marLeft w:val="446"/>
          <w:marRight w:val="0"/>
          <w:marTop w:val="96"/>
          <w:marBottom w:val="120"/>
          <w:divBdr>
            <w:top w:val="none" w:sz="0" w:space="0" w:color="auto"/>
            <w:left w:val="none" w:sz="0" w:space="0" w:color="auto"/>
            <w:bottom w:val="none" w:sz="0" w:space="0" w:color="auto"/>
            <w:right w:val="none" w:sz="0" w:space="0" w:color="auto"/>
          </w:divBdr>
        </w:div>
      </w:divsChild>
    </w:div>
    <w:div w:id="1213232353">
      <w:bodyDiv w:val="1"/>
      <w:marLeft w:val="0"/>
      <w:marRight w:val="0"/>
      <w:marTop w:val="0"/>
      <w:marBottom w:val="0"/>
      <w:divBdr>
        <w:top w:val="none" w:sz="0" w:space="0" w:color="auto"/>
        <w:left w:val="none" w:sz="0" w:space="0" w:color="auto"/>
        <w:bottom w:val="none" w:sz="0" w:space="0" w:color="auto"/>
        <w:right w:val="none" w:sz="0" w:space="0" w:color="auto"/>
      </w:divBdr>
      <w:divsChild>
        <w:div w:id="1626035400">
          <w:marLeft w:val="446"/>
          <w:marRight w:val="0"/>
          <w:marTop w:val="115"/>
          <w:marBottom w:val="120"/>
          <w:divBdr>
            <w:top w:val="none" w:sz="0" w:space="0" w:color="auto"/>
            <w:left w:val="none" w:sz="0" w:space="0" w:color="auto"/>
            <w:bottom w:val="none" w:sz="0" w:space="0" w:color="auto"/>
            <w:right w:val="none" w:sz="0" w:space="0" w:color="auto"/>
          </w:divBdr>
        </w:div>
        <w:div w:id="1364596470">
          <w:marLeft w:val="446"/>
          <w:marRight w:val="0"/>
          <w:marTop w:val="115"/>
          <w:marBottom w:val="120"/>
          <w:divBdr>
            <w:top w:val="none" w:sz="0" w:space="0" w:color="auto"/>
            <w:left w:val="none" w:sz="0" w:space="0" w:color="auto"/>
            <w:bottom w:val="none" w:sz="0" w:space="0" w:color="auto"/>
            <w:right w:val="none" w:sz="0" w:space="0" w:color="auto"/>
          </w:divBdr>
        </w:div>
        <w:div w:id="346450376">
          <w:marLeft w:val="446"/>
          <w:marRight w:val="0"/>
          <w:marTop w:val="115"/>
          <w:marBottom w:val="120"/>
          <w:divBdr>
            <w:top w:val="none" w:sz="0" w:space="0" w:color="auto"/>
            <w:left w:val="none" w:sz="0" w:space="0" w:color="auto"/>
            <w:bottom w:val="none" w:sz="0" w:space="0" w:color="auto"/>
            <w:right w:val="none" w:sz="0" w:space="0" w:color="auto"/>
          </w:divBdr>
        </w:div>
      </w:divsChild>
    </w:div>
    <w:div w:id="1980722713">
      <w:bodyDiv w:val="1"/>
      <w:marLeft w:val="0"/>
      <w:marRight w:val="0"/>
      <w:marTop w:val="0"/>
      <w:marBottom w:val="0"/>
      <w:divBdr>
        <w:top w:val="none" w:sz="0" w:space="0" w:color="auto"/>
        <w:left w:val="none" w:sz="0" w:space="0" w:color="auto"/>
        <w:bottom w:val="none" w:sz="0" w:space="0" w:color="auto"/>
        <w:right w:val="none" w:sz="0" w:space="0" w:color="auto"/>
      </w:divBdr>
      <w:divsChild>
        <w:div w:id="1540975175">
          <w:marLeft w:val="446"/>
          <w:marRight w:val="0"/>
          <w:marTop w:val="106"/>
          <w:marBottom w:val="120"/>
          <w:divBdr>
            <w:top w:val="none" w:sz="0" w:space="0" w:color="auto"/>
            <w:left w:val="none" w:sz="0" w:space="0" w:color="auto"/>
            <w:bottom w:val="none" w:sz="0" w:space="0" w:color="auto"/>
            <w:right w:val="none" w:sz="0" w:space="0" w:color="auto"/>
          </w:divBdr>
        </w:div>
        <w:div w:id="268439839">
          <w:marLeft w:val="446"/>
          <w:marRight w:val="0"/>
          <w:marTop w:val="106"/>
          <w:marBottom w:val="120"/>
          <w:divBdr>
            <w:top w:val="none" w:sz="0" w:space="0" w:color="auto"/>
            <w:left w:val="none" w:sz="0" w:space="0" w:color="auto"/>
            <w:bottom w:val="none" w:sz="0" w:space="0" w:color="auto"/>
            <w:right w:val="none" w:sz="0" w:space="0" w:color="auto"/>
          </w:divBdr>
        </w:div>
        <w:div w:id="1838305214">
          <w:marLeft w:val="446"/>
          <w:marRight w:val="0"/>
          <w:marTop w:val="106"/>
          <w:marBottom w:val="120"/>
          <w:divBdr>
            <w:top w:val="none" w:sz="0" w:space="0" w:color="auto"/>
            <w:left w:val="none" w:sz="0" w:space="0" w:color="auto"/>
            <w:bottom w:val="none" w:sz="0" w:space="0" w:color="auto"/>
            <w:right w:val="none" w:sz="0" w:space="0" w:color="auto"/>
          </w:divBdr>
        </w:div>
        <w:div w:id="499077846">
          <w:marLeft w:val="446"/>
          <w:marRight w:val="0"/>
          <w:marTop w:val="106"/>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B0334 - Gambia - Banjul</OfficeCountry>
    <DocumentStatus xmlns="d9cf0e28-81d2-4dc7-8b10-820d80ed680d">Approved</DocumentStatus>
    <DocCoverageEndDate xmlns="d9cf0e28-81d2-4dc7-8b10-820d80ed680d">2021-12-31T05:00:00+00:00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Entrepreneurship &amp; Private Sec-UNDP-GMB-00099115</FileNameDescription>
    <ProjectNumber xmlns="d9cf0e28-81d2-4dc7-8b10-820d80ed680d">00095078</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UNDP-GMB</OperatingUnit>
    <FocusArea xmlns="d9cf0e28-81d2-4dc7-8b10-820d80ed680d" xsi:nil="true"/>
    <DocCoverageStartDate xmlns="d9cf0e28-81d2-4dc7-8b10-820d80ed680d">2021-01-01T05:00:00+00:00</DocCoverageStartDate>
    <FileClassificationMode xmlns="d9cf0e28-81d2-4dc7-8b10-820d80ed680d">Public</FileClassificationMode>
    <OutputNumber xmlns="d9cf0e28-81d2-4dc7-8b10-820d80ed680d">00099115</OutputNumber>
  </documentManagement>
</p:properties>
</file>

<file path=customXml/itemProps1.xml><?xml version="1.0" encoding="utf-8"?>
<ds:datastoreItem xmlns:ds="http://schemas.openxmlformats.org/officeDocument/2006/customXml" ds:itemID="{3F2CFDDE-50FB-43F4-9AA2-6C551E83C9CD}"/>
</file>

<file path=customXml/itemProps2.xml><?xml version="1.0" encoding="utf-8"?>
<ds:datastoreItem xmlns:ds="http://schemas.openxmlformats.org/officeDocument/2006/customXml" ds:itemID="{9C97E9B9-3A57-4BAB-BE50-DBF3A2C8DB0F}"/>
</file>

<file path=customXml/itemProps3.xml><?xml version="1.0" encoding="utf-8"?>
<ds:datastoreItem xmlns:ds="http://schemas.openxmlformats.org/officeDocument/2006/customXml" ds:itemID="{A16E4AC4-216F-464C-9442-A7EACA7488EA}"/>
</file>

<file path=docProps/app.xml><?xml version="1.0" encoding="utf-8"?>
<Properties xmlns="http://schemas.openxmlformats.org/officeDocument/2006/extended-properties" xmlns:vt="http://schemas.openxmlformats.org/officeDocument/2006/docPropsVTypes">
  <Template>Normal</Template>
  <TotalTime>2</TotalTime>
  <Pages>10</Pages>
  <Words>1890</Words>
  <Characters>10774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Entrepreneurship &amp; Private Sec-UNDP-GMB-00099115</dc:title>
  <dc:subject/>
  <dc:creator>M&amp;E</dc:creator>
  <cp:keywords/>
  <dc:description/>
  <cp:lastModifiedBy>Microsoft.com Team</cp:lastModifiedBy>
  <cp:revision>2</cp:revision>
  <dcterms:created xsi:type="dcterms:W3CDTF">2022-03-03T13:34:00Z</dcterms:created>
  <dcterms:modified xsi:type="dcterms:W3CDTF">2022-03-03T13:34:00Z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ies>
</file>